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6E" w:rsidRDefault="002F5DA6" w:rsidP="002F5DA6">
      <w:pPr>
        <w:pStyle w:val="23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sz w:val="28"/>
          <w:szCs w:val="28"/>
        </w:rPr>
        <w:t>Конспект НОД в подготовительной группе «</w:t>
      </w:r>
      <w:r w:rsidR="00A37349" w:rsidRPr="002F5DA6">
        <w:rPr>
          <w:rFonts w:ascii="Times New Roman" w:hAnsi="Times New Roman" w:cs="Times New Roman"/>
          <w:sz w:val="28"/>
          <w:szCs w:val="28"/>
        </w:rPr>
        <w:t>Школа. Учитель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2F5DA6" w:rsidRPr="002F5DA6" w:rsidRDefault="002F5DA6" w:rsidP="002F5DA6">
      <w:pPr>
        <w:pStyle w:val="23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2F5DA6">
        <w:rPr>
          <w:rFonts w:ascii="Times New Roman" w:hAnsi="Times New Roman" w:cs="Times New Roman"/>
          <w:b w:val="0"/>
          <w:sz w:val="28"/>
          <w:szCs w:val="28"/>
        </w:rPr>
        <w:t>(Дыбина О.В. Ознакомление с предметным и социальным окружением. Подготовительная группа. Ст.36)</w:t>
      </w:r>
    </w:p>
    <w:p w:rsidR="001C1E6E" w:rsidRPr="002F5DA6" w:rsidRDefault="00A37349" w:rsidP="002F5DA6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Style w:val="1"/>
          <w:rFonts w:ascii="Times New Roman" w:hAnsi="Times New Roman" w:cs="Times New Roman"/>
          <w:sz w:val="28"/>
          <w:szCs w:val="28"/>
          <w:u w:val="single"/>
        </w:rPr>
        <w:t>Задачи.</w:t>
      </w:r>
      <w:r w:rsidRPr="002F5DA6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2F5DA6">
        <w:rPr>
          <w:rFonts w:ascii="Times New Roman" w:hAnsi="Times New Roman" w:cs="Times New Roman"/>
          <w:sz w:val="28"/>
          <w:szCs w:val="28"/>
        </w:rPr>
        <w:t>Познакомить детей с профессией учителя, со школой, оказать общественную значимость</w:t>
      </w:r>
      <w:r w:rsidR="002F5DA6">
        <w:rPr>
          <w:rFonts w:ascii="Times New Roman" w:hAnsi="Times New Roman" w:cs="Times New Roman"/>
          <w:sz w:val="28"/>
          <w:szCs w:val="28"/>
        </w:rPr>
        <w:t xml:space="preserve"> труда школьного учителя (дает зн</w:t>
      </w:r>
      <w:r w:rsidRPr="002F5DA6">
        <w:rPr>
          <w:rFonts w:ascii="Times New Roman" w:hAnsi="Times New Roman" w:cs="Times New Roman"/>
          <w:sz w:val="28"/>
          <w:szCs w:val="28"/>
        </w:rPr>
        <w:t>ания по русскому языку, мате</w:t>
      </w:r>
      <w:r w:rsidRPr="002F5DA6">
        <w:rPr>
          <w:rFonts w:ascii="Times New Roman" w:hAnsi="Times New Roman" w:cs="Times New Roman"/>
          <w:sz w:val="28"/>
          <w:szCs w:val="28"/>
        </w:rPr>
        <w:t>мат</w:t>
      </w:r>
      <w:r w:rsidR="002F5DA6">
        <w:rPr>
          <w:rFonts w:ascii="Times New Roman" w:hAnsi="Times New Roman" w:cs="Times New Roman"/>
          <w:sz w:val="28"/>
          <w:szCs w:val="28"/>
        </w:rPr>
        <w:t>ике и многим другим предметам, во</w:t>
      </w:r>
      <w:r w:rsidRPr="002F5DA6">
        <w:rPr>
          <w:rFonts w:ascii="Times New Roman" w:hAnsi="Times New Roman" w:cs="Times New Roman"/>
          <w:sz w:val="28"/>
          <w:szCs w:val="28"/>
        </w:rPr>
        <w:t>спитывает). Познакомить с дел</w:t>
      </w:r>
      <w:r w:rsidR="002F5DA6">
        <w:rPr>
          <w:rFonts w:ascii="Times New Roman" w:hAnsi="Times New Roman" w:cs="Times New Roman"/>
          <w:sz w:val="28"/>
          <w:szCs w:val="28"/>
        </w:rPr>
        <w:t>овыми и личностными качествами уч</w:t>
      </w:r>
      <w:r w:rsidRPr="002F5DA6">
        <w:rPr>
          <w:rFonts w:ascii="Times New Roman" w:hAnsi="Times New Roman" w:cs="Times New Roman"/>
          <w:sz w:val="28"/>
          <w:szCs w:val="28"/>
        </w:rPr>
        <w:t>ителя (умный, добрый, справ</w:t>
      </w:r>
      <w:r w:rsidR="002F5DA6">
        <w:rPr>
          <w:rFonts w:ascii="Times New Roman" w:hAnsi="Times New Roman" w:cs="Times New Roman"/>
          <w:sz w:val="28"/>
          <w:szCs w:val="28"/>
        </w:rPr>
        <w:t>едливый, внимательный, любит дете</w:t>
      </w:r>
      <w:r w:rsidRPr="002F5DA6">
        <w:rPr>
          <w:rFonts w:ascii="Times New Roman" w:hAnsi="Times New Roman" w:cs="Times New Roman"/>
          <w:sz w:val="28"/>
          <w:szCs w:val="28"/>
        </w:rPr>
        <w:t>й, много знает и свои знания п</w:t>
      </w:r>
      <w:r w:rsidR="002F5DA6">
        <w:rPr>
          <w:rFonts w:ascii="Times New Roman" w:hAnsi="Times New Roman" w:cs="Times New Roman"/>
          <w:sz w:val="28"/>
          <w:szCs w:val="28"/>
        </w:rPr>
        <w:t>ередает ученикам). Воспитывать чу</w:t>
      </w:r>
      <w:r w:rsidRPr="002F5DA6">
        <w:rPr>
          <w:rFonts w:ascii="Times New Roman" w:hAnsi="Times New Roman" w:cs="Times New Roman"/>
          <w:sz w:val="28"/>
          <w:szCs w:val="28"/>
        </w:rPr>
        <w:t>вство признательности, уважения к труд</w:t>
      </w:r>
      <w:r w:rsidR="002F5DA6">
        <w:rPr>
          <w:rFonts w:ascii="Times New Roman" w:hAnsi="Times New Roman" w:cs="Times New Roman"/>
          <w:sz w:val="28"/>
          <w:szCs w:val="28"/>
        </w:rPr>
        <w:t>у учителя; формировать инт</w:t>
      </w:r>
      <w:r w:rsidRPr="002F5DA6">
        <w:rPr>
          <w:rFonts w:ascii="Times New Roman" w:hAnsi="Times New Roman" w:cs="Times New Roman"/>
          <w:sz w:val="28"/>
          <w:szCs w:val="28"/>
        </w:rPr>
        <w:t>ерес к школе.</w:t>
      </w:r>
    </w:p>
    <w:p w:rsidR="001C1E6E" w:rsidRPr="002F5DA6" w:rsidRDefault="00A37349" w:rsidP="002F5DA6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Style w:val="1"/>
          <w:rFonts w:ascii="Times New Roman" w:hAnsi="Times New Roman" w:cs="Times New Roman"/>
          <w:sz w:val="28"/>
          <w:szCs w:val="28"/>
          <w:u w:val="single"/>
        </w:rPr>
        <w:t>Материал.</w:t>
      </w:r>
      <w:r w:rsidRPr="002F5DA6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2F5DA6">
        <w:rPr>
          <w:rFonts w:ascii="Times New Roman" w:hAnsi="Times New Roman" w:cs="Times New Roman"/>
          <w:sz w:val="28"/>
          <w:szCs w:val="28"/>
        </w:rPr>
        <w:t>Набор картинок с изображением профессиональных действий учителя. Карта «Школьная страна». Ручка, карандаш, кни</w:t>
      </w:r>
      <w:r w:rsidRPr="002F5DA6">
        <w:rPr>
          <w:rFonts w:ascii="Times New Roman" w:hAnsi="Times New Roman" w:cs="Times New Roman"/>
          <w:sz w:val="28"/>
          <w:szCs w:val="28"/>
        </w:rPr>
        <w:softHyphen/>
        <w:t>га, тетрадь, мел, ранец.</w:t>
      </w:r>
    </w:p>
    <w:p w:rsidR="001C1E6E" w:rsidRPr="002F5DA6" w:rsidRDefault="00A37349" w:rsidP="002F5DA6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2F5DA6">
        <w:rPr>
          <w:rFonts w:ascii="Times New Roman" w:hAnsi="Times New Roman" w:cs="Times New Roman"/>
          <w:sz w:val="32"/>
          <w:szCs w:val="32"/>
        </w:rPr>
        <w:t>Методика проведения</w:t>
      </w:r>
    </w:p>
    <w:p w:rsidR="001C1E6E" w:rsidRPr="002F5DA6" w:rsidRDefault="00A37349" w:rsidP="002F5DA6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Воспитатель сообщает детям, что мама Алины работает</w:t>
      </w:r>
      <w:r w:rsidRPr="002F5DA6">
        <w:rPr>
          <w:rFonts w:ascii="Times New Roman" w:hAnsi="Times New Roman" w:cs="Times New Roman"/>
          <w:sz w:val="28"/>
          <w:szCs w:val="28"/>
        </w:rPr>
        <w:t xml:space="preserve"> учителем в школе и сегодня придет к ним в гости.</w:t>
      </w:r>
    </w:p>
    <w:p w:rsidR="001C1E6E" w:rsidRPr="002F5DA6" w:rsidRDefault="00A37349" w:rsidP="002F5DA6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Звучит музыка. В группу входит учитель — мама Алины, Анна Ни</w:t>
      </w:r>
      <w:r w:rsidRPr="002F5DA6">
        <w:rPr>
          <w:rFonts w:ascii="Times New Roman" w:hAnsi="Times New Roman" w:cs="Times New Roman"/>
          <w:sz w:val="28"/>
          <w:szCs w:val="28"/>
        </w:rPr>
        <w:softHyphen/>
        <w:t>колаевна, здоровается с детьми, представляется и рассказывает, что она работает в школе учителем начальных классов. Сообщает ребя</w:t>
      </w:r>
      <w:r w:rsidRPr="002F5DA6">
        <w:rPr>
          <w:rFonts w:ascii="Times New Roman" w:hAnsi="Times New Roman" w:cs="Times New Roman"/>
          <w:sz w:val="28"/>
          <w:szCs w:val="28"/>
        </w:rPr>
        <w:softHyphen/>
        <w:t xml:space="preserve">там, что скоро </w:t>
      </w:r>
      <w:r w:rsidRPr="002F5DA6">
        <w:rPr>
          <w:rFonts w:ascii="Times New Roman" w:hAnsi="Times New Roman" w:cs="Times New Roman"/>
          <w:sz w:val="28"/>
          <w:szCs w:val="28"/>
        </w:rPr>
        <w:t>они придут в школу, где учителя научат их писать сло</w:t>
      </w:r>
      <w:r w:rsidRPr="002F5DA6">
        <w:rPr>
          <w:rFonts w:ascii="Times New Roman" w:hAnsi="Times New Roman" w:cs="Times New Roman"/>
          <w:sz w:val="28"/>
          <w:szCs w:val="28"/>
        </w:rPr>
        <w:softHyphen/>
        <w:t>ва, читать, решать задачи и примеры.</w:t>
      </w:r>
    </w:p>
    <w:p w:rsidR="001C1E6E" w:rsidRPr="002F5DA6" w:rsidRDefault="00A37349" w:rsidP="002F5DA6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Звучит аудиозапись песни «Учат в школе». Анна Николаевна обра</w:t>
      </w:r>
      <w:r w:rsidRPr="002F5DA6">
        <w:rPr>
          <w:rFonts w:ascii="Times New Roman" w:hAnsi="Times New Roman" w:cs="Times New Roman"/>
          <w:sz w:val="28"/>
          <w:szCs w:val="28"/>
        </w:rPr>
        <w:softHyphen/>
        <w:t>щает внимание детей на карту «Школьная страна» и приглашает их в первое путешествие по «Школьной стране»</w:t>
      </w:r>
      <w:r w:rsidRPr="002F5DA6">
        <w:rPr>
          <w:rFonts w:ascii="Times New Roman" w:hAnsi="Times New Roman" w:cs="Times New Roman"/>
          <w:sz w:val="28"/>
          <w:szCs w:val="28"/>
        </w:rPr>
        <w:t>. Дети «отправляются в путь».</w:t>
      </w:r>
    </w:p>
    <w:p w:rsidR="001C1E6E" w:rsidRPr="002F5DA6" w:rsidRDefault="00A37349" w:rsidP="002F5DA6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По просьбе Анны Николаевны они вспоминают, что учащихся в школе называют школьниками, учениками. Учитель рассказывает, что каждый год вместе с ребятами в школе отправляется в плавание по Школьной стране знаний, умений и открыт</w:t>
      </w:r>
      <w:r w:rsidRPr="002F5DA6">
        <w:rPr>
          <w:rFonts w:ascii="Times New Roman" w:hAnsi="Times New Roman" w:cs="Times New Roman"/>
          <w:sz w:val="28"/>
          <w:szCs w:val="28"/>
        </w:rPr>
        <w:t>ий, посещая такие города, как Математика, Русский язык, Чтение, Природоведение и многие другие (показывает на карте).</w:t>
      </w:r>
    </w:p>
    <w:p w:rsidR="001C1E6E" w:rsidRPr="002F5DA6" w:rsidRDefault="00A37349" w:rsidP="002F5DA6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Воспитатель в беседе подводит детей к пониманию важности и значимости профессии учителя. Рассказывает, что учитель — капитан на школьном к</w:t>
      </w:r>
      <w:r w:rsidRPr="002F5DA6">
        <w:rPr>
          <w:rFonts w:ascii="Times New Roman" w:hAnsi="Times New Roman" w:cs="Times New Roman"/>
          <w:sz w:val="28"/>
          <w:szCs w:val="28"/>
        </w:rPr>
        <w:t>орабле: он учит школьников красиво и грамотно пи</w:t>
      </w:r>
      <w:r w:rsidRPr="002F5DA6">
        <w:rPr>
          <w:rFonts w:ascii="Times New Roman" w:hAnsi="Times New Roman" w:cs="Times New Roman"/>
          <w:sz w:val="28"/>
          <w:szCs w:val="28"/>
        </w:rPr>
        <w:softHyphen/>
        <w:t>сать, читать, решать трудные задачи и примеры, дружить, быть вни</w:t>
      </w:r>
      <w:r w:rsidRPr="002F5DA6">
        <w:rPr>
          <w:rFonts w:ascii="Times New Roman" w:hAnsi="Times New Roman" w:cs="Times New Roman"/>
          <w:sz w:val="28"/>
          <w:szCs w:val="28"/>
        </w:rPr>
        <w:softHyphen/>
        <w:t>мательными, трудолюбивыми, умными, воспитанными; передает все свои знания детям.</w:t>
      </w:r>
    </w:p>
    <w:p w:rsidR="001C1E6E" w:rsidRPr="002F5DA6" w:rsidRDefault="00A37349" w:rsidP="002F5DA6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 xml:space="preserve">Анна Николаевна сообщает, что учителю необходимо много знать </w:t>
      </w:r>
      <w:r w:rsidRPr="002F5DA6">
        <w:rPr>
          <w:rFonts w:ascii="Times New Roman" w:hAnsi="Times New Roman" w:cs="Times New Roman"/>
          <w:sz w:val="28"/>
          <w:szCs w:val="28"/>
        </w:rPr>
        <w:t>и уметь, и предлагает детям по картинкам рассказать о профессио</w:t>
      </w:r>
      <w:r w:rsidRPr="002F5DA6">
        <w:rPr>
          <w:rFonts w:ascii="Times New Roman" w:hAnsi="Times New Roman" w:cs="Times New Roman"/>
          <w:sz w:val="28"/>
          <w:szCs w:val="28"/>
        </w:rPr>
        <w:softHyphen/>
        <w:t>нальных действиях учителя (учит писать цифры, решать задачи и при</w:t>
      </w:r>
      <w:r w:rsidRPr="002F5DA6">
        <w:rPr>
          <w:rFonts w:ascii="Times New Roman" w:hAnsi="Times New Roman" w:cs="Times New Roman"/>
          <w:sz w:val="28"/>
          <w:szCs w:val="28"/>
        </w:rPr>
        <w:softHyphen/>
        <w:t>меры, писать буквы и читать слова, рисовать и т.д.). Сообщает, что есть учителя географии, физкультуры, физики, музыки, матема</w:t>
      </w:r>
      <w:r w:rsidRPr="002F5DA6">
        <w:rPr>
          <w:rFonts w:ascii="Times New Roman" w:hAnsi="Times New Roman" w:cs="Times New Roman"/>
          <w:sz w:val="28"/>
          <w:szCs w:val="28"/>
        </w:rPr>
        <w:t>тики, русского языка и литературы.</w:t>
      </w:r>
    </w:p>
    <w:p w:rsidR="001C1E6E" w:rsidRPr="002F5DA6" w:rsidRDefault="002F5DA6" w:rsidP="002F5DA6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физкультминутка –</w:t>
      </w:r>
      <w:r w:rsidR="00A37349" w:rsidRPr="002F5DA6">
        <w:rPr>
          <w:rFonts w:ascii="Times New Roman" w:hAnsi="Times New Roman" w:cs="Times New Roman"/>
          <w:sz w:val="28"/>
          <w:szCs w:val="28"/>
        </w:rPr>
        <w:t xml:space="preserve"> игра «Наоборот».</w:t>
      </w:r>
    </w:p>
    <w:p w:rsidR="001C1E6E" w:rsidRPr="002F5DA6" w:rsidRDefault="00A37349" w:rsidP="002F5DA6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Дети стоят в кругу. Учитель называет слово и бросает мяч ребенку. Тот</w:t>
      </w:r>
      <w:r w:rsidR="002F5DA6">
        <w:rPr>
          <w:rFonts w:ascii="Times New Roman" w:hAnsi="Times New Roman" w:cs="Times New Roman"/>
          <w:sz w:val="28"/>
          <w:szCs w:val="28"/>
        </w:rPr>
        <w:t xml:space="preserve"> возвращает мяч, называя слово –</w:t>
      </w:r>
      <w:r w:rsidRPr="002F5DA6">
        <w:rPr>
          <w:rFonts w:ascii="Times New Roman" w:hAnsi="Times New Roman" w:cs="Times New Roman"/>
          <w:sz w:val="28"/>
          <w:szCs w:val="28"/>
        </w:rPr>
        <w:t xml:space="preserve"> антоним. В игре должны принять участие все дети.</w:t>
      </w:r>
    </w:p>
    <w:p w:rsidR="001C1E6E" w:rsidRPr="002F5DA6" w:rsidRDefault="00A37349" w:rsidP="002F5DA6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Style w:val="2pt"/>
          <w:rFonts w:ascii="Times New Roman" w:hAnsi="Times New Roman" w:cs="Times New Roman"/>
          <w:sz w:val="28"/>
          <w:szCs w:val="28"/>
        </w:rPr>
        <w:t>Учитель.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И нам пришел че</w:t>
      </w:r>
      <w:r w:rsidRPr="002F5DA6">
        <w:rPr>
          <w:rFonts w:ascii="Times New Roman" w:hAnsi="Times New Roman" w:cs="Times New Roman"/>
          <w:sz w:val="28"/>
          <w:szCs w:val="28"/>
        </w:rPr>
        <w:t>ред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lastRenderedPageBreak/>
        <w:t>Сыграть в игру «Наоборот»,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 xml:space="preserve">Скажу я слово «высоко», </w:t>
      </w:r>
      <w:r w:rsidRPr="002F5DA6">
        <w:rPr>
          <w:rStyle w:val="41"/>
          <w:rFonts w:ascii="Times New Roman" w:hAnsi="Times New Roman" w:cs="Times New Roman"/>
          <w:sz w:val="28"/>
          <w:szCs w:val="28"/>
        </w:rPr>
        <w:t>(Бросает ребенку мяч.)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 xml:space="preserve">А ты ответишь... </w:t>
      </w:r>
      <w:r w:rsidRPr="002F5DA6">
        <w:rPr>
          <w:rStyle w:val="41"/>
          <w:rFonts w:ascii="Times New Roman" w:hAnsi="Times New Roman" w:cs="Times New Roman"/>
          <w:sz w:val="28"/>
          <w:szCs w:val="28"/>
        </w:rPr>
        <w:t>(низко).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Скажу я слово «далеко»,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 xml:space="preserve">А ты ответишь... </w:t>
      </w:r>
      <w:r w:rsidRPr="002F5DA6">
        <w:rPr>
          <w:rStyle w:val="41"/>
          <w:rFonts w:ascii="Times New Roman" w:hAnsi="Times New Roman" w:cs="Times New Roman"/>
          <w:sz w:val="28"/>
          <w:szCs w:val="28"/>
        </w:rPr>
        <w:t>(близко).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Скажу я слово «потолок»,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 xml:space="preserve">Аты ответишь... </w:t>
      </w:r>
      <w:r w:rsidRPr="002F5DA6">
        <w:rPr>
          <w:rStyle w:val="41"/>
          <w:rFonts w:ascii="Times New Roman" w:hAnsi="Times New Roman" w:cs="Times New Roman"/>
          <w:sz w:val="28"/>
          <w:szCs w:val="28"/>
        </w:rPr>
        <w:t>(пол).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Скажу я слово «потерял»,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 xml:space="preserve">И скажешь ты... </w:t>
      </w:r>
      <w:r w:rsidRPr="002F5DA6">
        <w:rPr>
          <w:rStyle w:val="41"/>
          <w:rFonts w:ascii="Times New Roman" w:hAnsi="Times New Roman" w:cs="Times New Roman"/>
          <w:sz w:val="28"/>
          <w:szCs w:val="28"/>
        </w:rPr>
        <w:t>(нашел).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Скажу я слово «трус»,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 xml:space="preserve">Ответишь ты... </w:t>
      </w:r>
      <w:r w:rsidRPr="002F5DA6">
        <w:rPr>
          <w:rStyle w:val="41"/>
          <w:rFonts w:ascii="Times New Roman" w:hAnsi="Times New Roman" w:cs="Times New Roman"/>
          <w:sz w:val="28"/>
          <w:szCs w:val="28"/>
        </w:rPr>
        <w:t>(храбрец).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Теперь «начало» я скажу,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 xml:space="preserve">А ты скажи... </w:t>
      </w:r>
      <w:r w:rsidRPr="002F5DA6">
        <w:rPr>
          <w:rStyle w:val="41"/>
          <w:rFonts w:ascii="Times New Roman" w:hAnsi="Times New Roman" w:cs="Times New Roman"/>
          <w:sz w:val="28"/>
          <w:szCs w:val="28"/>
        </w:rPr>
        <w:t>(конец).</w:t>
      </w:r>
    </w:p>
    <w:p w:rsidR="001C1E6E" w:rsidRPr="002F5DA6" w:rsidRDefault="00A37349" w:rsidP="002F5DA6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Далее дети по просьбе Анны Николаевны объяс</w:t>
      </w:r>
      <w:r w:rsidR="002F5DA6">
        <w:rPr>
          <w:rFonts w:ascii="Times New Roman" w:hAnsi="Times New Roman" w:cs="Times New Roman"/>
          <w:sz w:val="28"/>
          <w:szCs w:val="28"/>
        </w:rPr>
        <w:t>няют смысл пого</w:t>
      </w:r>
      <w:r w:rsidR="002F5DA6">
        <w:rPr>
          <w:rFonts w:ascii="Times New Roman" w:hAnsi="Times New Roman" w:cs="Times New Roman"/>
          <w:sz w:val="28"/>
          <w:szCs w:val="28"/>
        </w:rPr>
        <w:softHyphen/>
        <w:t>ворки «Учиться –</w:t>
      </w:r>
      <w:r w:rsidRPr="002F5DA6">
        <w:rPr>
          <w:rFonts w:ascii="Times New Roman" w:hAnsi="Times New Roman" w:cs="Times New Roman"/>
          <w:sz w:val="28"/>
          <w:szCs w:val="28"/>
        </w:rPr>
        <w:t xml:space="preserve"> всегда пригодится», подбирают родственные слова к слову «учитель» (ученик, ученица, </w:t>
      </w:r>
      <w:r w:rsidRPr="002F5DA6">
        <w:rPr>
          <w:rFonts w:ascii="Times New Roman" w:hAnsi="Times New Roman" w:cs="Times New Roman"/>
          <w:sz w:val="28"/>
          <w:szCs w:val="28"/>
        </w:rPr>
        <w:t>учебник, ученый, учительница, учащийся, учебный).</w:t>
      </w:r>
    </w:p>
    <w:p w:rsidR="001C1E6E" w:rsidRPr="002F5DA6" w:rsidRDefault="00A37349" w:rsidP="002F5DA6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 xml:space="preserve">Воспитатель объявляет о прибытии к столице Школьной страны </w:t>
      </w:r>
      <w:r w:rsidR="002F5DA6">
        <w:rPr>
          <w:rFonts w:ascii="Times New Roman" w:hAnsi="Times New Roman" w:cs="Times New Roman"/>
          <w:sz w:val="28"/>
          <w:szCs w:val="28"/>
        </w:rPr>
        <w:t>–</w:t>
      </w:r>
      <w:r w:rsidRPr="002F5DA6">
        <w:rPr>
          <w:rFonts w:ascii="Times New Roman" w:hAnsi="Times New Roman" w:cs="Times New Roman"/>
          <w:sz w:val="28"/>
          <w:szCs w:val="28"/>
        </w:rPr>
        <w:t xml:space="preserve"> Школе, показывает фотографию школы.</w:t>
      </w:r>
    </w:p>
    <w:p w:rsidR="001C1E6E" w:rsidRPr="002F5DA6" w:rsidRDefault="00A37349" w:rsidP="002F5DA6">
      <w:pPr>
        <w:pStyle w:val="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Анна Николаевна сообщает ребятам, что в следующем году они придут в школу, в первый класс, и предлагает отгад</w:t>
      </w:r>
      <w:r w:rsidRPr="002F5DA6">
        <w:rPr>
          <w:rFonts w:ascii="Times New Roman" w:hAnsi="Times New Roman" w:cs="Times New Roman"/>
          <w:sz w:val="28"/>
          <w:szCs w:val="28"/>
        </w:rPr>
        <w:t>ать загадки о необходимых в школе предметах. Загадывает загадки о школьных принадлежностях. Отгадавший находит предмет-отгадку на столе и кладет его в ранец. Примерные загадки:</w:t>
      </w:r>
    </w:p>
    <w:p w:rsid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 xml:space="preserve">В снежном поле по дороге </w:t>
      </w:r>
    </w:p>
    <w:p w:rsid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 xml:space="preserve">Мчится конь мой одноногий </w:t>
      </w:r>
    </w:p>
    <w:p w:rsid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 xml:space="preserve">И на много-много лет 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Оставля</w:t>
      </w:r>
      <w:r w:rsidRPr="002F5DA6">
        <w:rPr>
          <w:rFonts w:ascii="Times New Roman" w:hAnsi="Times New Roman" w:cs="Times New Roman"/>
          <w:sz w:val="28"/>
          <w:szCs w:val="28"/>
        </w:rPr>
        <w:t>ет черный след.</w:t>
      </w:r>
    </w:p>
    <w:p w:rsidR="001C1E6E" w:rsidRPr="002F5DA6" w:rsidRDefault="00A37349" w:rsidP="002F5DA6">
      <w:pPr>
        <w:pStyle w:val="5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(Ручка, карандаш)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Не дерево, а с листочками,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Не рубашка, а сшита,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Не человек, а рассказывает.</w:t>
      </w:r>
    </w:p>
    <w:p w:rsidR="001C1E6E" w:rsidRPr="002F5DA6" w:rsidRDefault="00A37349" w:rsidP="002F5DA6">
      <w:pPr>
        <w:pStyle w:val="5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(Книга)</w:t>
      </w:r>
    </w:p>
    <w:p w:rsid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 xml:space="preserve">У сосны и елки 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Листочки — иголки.</w:t>
      </w:r>
    </w:p>
    <w:p w:rsid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 xml:space="preserve">А на каких листочках 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Растут слова и строчки?</w:t>
      </w:r>
    </w:p>
    <w:p w:rsidR="001C1E6E" w:rsidRPr="002F5DA6" w:rsidRDefault="00A37349" w:rsidP="002F5DA6">
      <w:pPr>
        <w:pStyle w:val="5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(Страницы тетради)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Поелозил по доске —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Похудел в моей руке.</w:t>
      </w:r>
    </w:p>
    <w:p w:rsidR="001C1E6E" w:rsidRPr="002F5DA6" w:rsidRDefault="00A37349" w:rsidP="002F5DA6">
      <w:pPr>
        <w:pStyle w:val="5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(Мел)</w:t>
      </w:r>
    </w:p>
    <w:p w:rsid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 xml:space="preserve">Шестигранный ученик 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Нос во все совать привык.</w:t>
      </w:r>
    </w:p>
    <w:p w:rsidR="001C1E6E" w:rsidRPr="002F5DA6" w:rsidRDefault="00A37349" w:rsidP="002F5DA6">
      <w:pPr>
        <w:pStyle w:val="5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(Карандаш)</w:t>
      </w:r>
    </w:p>
    <w:p w:rsidR="001C1E6E" w:rsidRPr="002F5DA6" w:rsidRDefault="002F5DA6" w:rsidP="002F5DA6">
      <w:pPr>
        <w:pStyle w:val="60"/>
        <w:shd w:val="clear" w:color="auto" w:fill="auto"/>
        <w:spacing w:line="240" w:lineRule="auto"/>
        <w:ind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F5DA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Новы </w:t>
      </w:r>
      <w:r w:rsidR="00A37349" w:rsidRPr="002F5DA6">
        <w:rPr>
          <w:rFonts w:ascii="Times New Roman" w:hAnsi="Times New Roman" w:cs="Times New Roman"/>
          <w:b w:val="0"/>
          <w:sz w:val="28"/>
          <w:szCs w:val="28"/>
        </w:rPr>
        <w:t>дом несу н руке,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Дверцы в доме на замке.</w:t>
      </w:r>
    </w:p>
    <w:p w:rsidR="001C1E6E" w:rsidRPr="002F5DA6" w:rsidRDefault="00A37349" w:rsidP="002F5DA6">
      <w:pPr>
        <w:pStyle w:val="70"/>
        <w:shd w:val="clear" w:color="auto" w:fill="auto"/>
        <w:spacing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Тут жильцы бумажные,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Все довольно важные.</w:t>
      </w:r>
    </w:p>
    <w:p w:rsidR="001C1E6E" w:rsidRPr="002F5DA6" w:rsidRDefault="00A37349" w:rsidP="002F5DA6">
      <w:pPr>
        <w:pStyle w:val="8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(Портфель, ранец, книги, тетради)</w:t>
      </w:r>
    </w:p>
    <w:p w:rsidR="001C1E6E" w:rsidRPr="002F5DA6" w:rsidRDefault="00A37349" w:rsidP="002F5DA6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После того как будут отгаданы все загадки и собран портфель, учи</w:t>
      </w:r>
      <w:r w:rsidRPr="002F5DA6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2F5DA6">
        <w:rPr>
          <w:rFonts w:ascii="Times New Roman" w:hAnsi="Times New Roman" w:cs="Times New Roman"/>
          <w:sz w:val="28"/>
          <w:szCs w:val="28"/>
        </w:rPr>
        <w:t xml:space="preserve"> </w:t>
      </w:r>
      <w:r w:rsidRPr="002F5DA6">
        <w:rPr>
          <w:rFonts w:ascii="Times New Roman" w:hAnsi="Times New Roman" w:cs="Times New Roman"/>
          <w:sz w:val="28"/>
          <w:szCs w:val="28"/>
        </w:rPr>
        <w:t>бъявляет о завершении путешествия по Школьной стране.</w:t>
      </w:r>
    </w:p>
    <w:p w:rsidR="001C1E6E" w:rsidRPr="002F5DA6" w:rsidRDefault="00A37349" w:rsidP="002F5DA6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Воспитатель благодарит Анну Николаевну за удивительное путе</w:t>
      </w:r>
      <w:r w:rsidRPr="002F5DA6">
        <w:rPr>
          <w:rFonts w:ascii="Times New Roman" w:hAnsi="Times New Roman" w:cs="Times New Roman"/>
          <w:sz w:val="28"/>
          <w:szCs w:val="28"/>
        </w:rPr>
        <w:softHyphen/>
        <w:t>шествие и говорит детям, что такой же любящий ребят, добрый, ум</w:t>
      </w:r>
      <w:r w:rsidRPr="002F5DA6">
        <w:rPr>
          <w:rFonts w:ascii="Times New Roman" w:hAnsi="Times New Roman" w:cs="Times New Roman"/>
          <w:sz w:val="28"/>
          <w:szCs w:val="28"/>
        </w:rPr>
        <w:softHyphen/>
        <w:t>ный и знающий учитель встретит их в школе.</w:t>
      </w:r>
    </w:p>
    <w:p w:rsidR="001C1E6E" w:rsidRPr="002F5DA6" w:rsidRDefault="00A37349" w:rsidP="002F5DA6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Занятие заканчивается чтением сти</w:t>
      </w:r>
      <w:r w:rsidRPr="002F5DA6">
        <w:rPr>
          <w:rFonts w:ascii="Times New Roman" w:hAnsi="Times New Roman" w:cs="Times New Roman"/>
          <w:sz w:val="28"/>
          <w:szCs w:val="28"/>
        </w:rPr>
        <w:t>хотворения И. Токмаковой «Мы кому букет подарим?»: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Кто всегда тебе поможет,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Словом ласковым поддержит,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Что не понял — растолкует,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За успех тебя похвалит.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Кто не любит ссор и шума?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Кто вранья не переносит?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Кто сердито хмурит брови,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Коль не выучишь урока?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Кто с улыбкою поставит Долгожданную пятерку?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Кто всегда и сам расстроен,</w:t>
      </w:r>
    </w:p>
    <w:p w:rsidR="001C1E6E" w:rsidRPr="002F5DA6" w:rsidRDefault="00A37349" w:rsidP="002F5DA6">
      <w:pPr>
        <w:pStyle w:val="4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5DA6">
        <w:rPr>
          <w:rFonts w:ascii="Times New Roman" w:hAnsi="Times New Roman" w:cs="Times New Roman"/>
          <w:sz w:val="28"/>
          <w:szCs w:val="28"/>
        </w:rPr>
        <w:t>Если ты получишь двойку?</w:t>
      </w:r>
      <w:bookmarkStart w:id="1" w:name="_GoBack"/>
      <w:bookmarkEnd w:id="1"/>
    </w:p>
    <w:sectPr w:rsidR="001C1E6E" w:rsidRPr="002F5DA6" w:rsidSect="002F5DA6">
      <w:footerReference w:type="default" r:id="rId6"/>
      <w:type w:val="continuous"/>
      <w:pgSz w:w="11909" w:h="16834"/>
      <w:pgMar w:top="1440" w:right="1080" w:bottom="1440" w:left="1080" w:header="0" w:footer="3" w:gutter="0"/>
      <w:pgNumType w:start="3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349" w:rsidRDefault="00A37349">
      <w:r>
        <w:separator/>
      </w:r>
    </w:p>
  </w:endnote>
  <w:endnote w:type="continuationSeparator" w:id="0">
    <w:p w:rsidR="00A37349" w:rsidRDefault="00A3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E6E" w:rsidRDefault="002F5DA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3582670</wp:posOffset>
              </wp:positionH>
              <wp:positionV relativeFrom="page">
                <wp:posOffset>8961120</wp:posOffset>
              </wp:positionV>
              <wp:extent cx="127635" cy="160020"/>
              <wp:effectExtent l="1270" t="0" r="381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E6E" w:rsidRDefault="00A37349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F5DA6" w:rsidRPr="002F5DA6">
                            <w:rPr>
                              <w:rStyle w:val="a8"/>
                              <w:noProof/>
                            </w:rPr>
                            <w:t>38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2.1pt;margin-top:705.6pt;width:10.05pt;height:12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" filled="f" stroked="f">
              <v:textbox style="mso-fit-shape-to-text:t" inset="0,0,0,0">
                <w:txbxContent>
                  <w:p w:rsidR="001C1E6E" w:rsidRDefault="00A37349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F5DA6" w:rsidRPr="002F5DA6">
                      <w:rPr>
                        <w:rStyle w:val="a8"/>
                        <w:noProof/>
                      </w:rPr>
                      <w:t>38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349" w:rsidRDefault="00A37349"/>
  </w:footnote>
  <w:footnote w:type="continuationSeparator" w:id="0">
    <w:p w:rsidR="00A37349" w:rsidRDefault="00A373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6E"/>
    <w:rsid w:val="001C1E6E"/>
    <w:rsid w:val="002F5DA6"/>
    <w:rsid w:val="00A3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16A345-25CD-4E2E-A4BE-32DB608D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Основной текст + Курсив"/>
    <w:basedOn w:val="a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22">
    <w:name w:val="Заголовок №2_"/>
    <w:basedOn w:val="a0"/>
    <w:link w:val="23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pt">
    <w:name w:val="Основной текст + Интервал 2 pt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 + Курсив"/>
    <w:basedOn w:val="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">
    <w:name w:val="Основной текст (8)_"/>
    <w:basedOn w:val="a0"/>
    <w:link w:val="80"/>
    <w:rPr>
      <w:rFonts w:ascii="Georgia" w:eastAsia="Georgia" w:hAnsi="Georgia" w:cs="Georgi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78" w:lineRule="exact"/>
      <w:jc w:val="both"/>
    </w:pPr>
    <w:rPr>
      <w:rFonts w:ascii="Georgia" w:eastAsia="Georgia" w:hAnsi="Georgia" w:cs="Georgia"/>
      <w:sz w:val="19"/>
      <w:szCs w:val="19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00" w:line="0" w:lineRule="atLeast"/>
      <w:jc w:val="center"/>
    </w:pPr>
    <w:rPr>
      <w:rFonts w:ascii="Franklin Gothic Medium" w:eastAsia="Franklin Gothic Medium" w:hAnsi="Franklin Gothic Medium" w:cs="Franklin Gothic Medium"/>
      <w:spacing w:val="-1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300" w:line="0" w:lineRule="atLeast"/>
      <w:jc w:val="center"/>
      <w:outlineLvl w:val="1"/>
    </w:pPr>
    <w:rPr>
      <w:rFonts w:ascii="Franklin Gothic Medium" w:eastAsia="Franklin Gothic Medium" w:hAnsi="Franklin Gothic Medium" w:cs="Franklin Gothic Medium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0" w:lineRule="atLeast"/>
    </w:pPr>
    <w:rPr>
      <w:rFonts w:ascii="Franklin Gothic Medium" w:eastAsia="Franklin Gothic Medium" w:hAnsi="Franklin Gothic Medium" w:cs="Franklin Gothic Medium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Georgia" w:eastAsia="Georgia" w:hAnsi="Georgia" w:cs="Georgia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221" w:lineRule="exact"/>
    </w:pPr>
    <w:rPr>
      <w:rFonts w:ascii="Georgia" w:eastAsia="Georgia" w:hAnsi="Georgia" w:cs="Georgia"/>
      <w:i/>
      <w:iCs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6" w:lineRule="exact"/>
      <w:jc w:val="center"/>
    </w:pPr>
    <w:rPr>
      <w:rFonts w:ascii="Franklin Gothic Medium" w:eastAsia="Franklin Gothic Medium" w:hAnsi="Franklin Gothic Medium" w:cs="Franklin Gothic Medium"/>
      <w:b/>
      <w:bCs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16" w:lineRule="exact"/>
      <w:jc w:val="center"/>
    </w:pPr>
    <w:rPr>
      <w:rFonts w:ascii="Franklin Gothic Medium" w:eastAsia="Franklin Gothic Medium" w:hAnsi="Franklin Gothic Medium" w:cs="Franklin Gothic Medium"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" w:line="216" w:lineRule="exact"/>
    </w:pPr>
    <w:rPr>
      <w:rFonts w:ascii="Georgia" w:eastAsia="Georgia" w:hAnsi="Georgia" w:cs="Georgia"/>
      <w:i/>
      <w:iCs/>
      <w:sz w:val="16"/>
      <w:szCs w:val="1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180" w:line="0" w:lineRule="atLeast"/>
      <w:outlineLvl w:val="0"/>
    </w:pPr>
    <w:rPr>
      <w:rFonts w:ascii="Franklin Gothic Medium" w:eastAsia="Franklin Gothic Medium" w:hAnsi="Franklin Gothic Medium" w:cs="Franklin Gothic Medium"/>
      <w:spacing w:val="-1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2021-05-07T02:17:00Z</dcterms:created>
  <dcterms:modified xsi:type="dcterms:W3CDTF">2021-05-07T02:24:00Z</dcterms:modified>
</cp:coreProperties>
</file>