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97" w:rsidRPr="008F2202" w:rsidRDefault="00804F97" w:rsidP="00804F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220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600700" cy="876300"/>
            <wp:effectExtent l="0" t="0" r="0" b="0"/>
            <wp:docPr id="1" name="Рисунок 1" descr="C:\Users\siot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ot\Pictures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F97" w:rsidRPr="008F2202" w:rsidRDefault="00804F97" w:rsidP="00804F97">
      <w:pPr>
        <w:rPr>
          <w:rFonts w:ascii="Arial" w:hAnsi="Arial" w:cs="Arial"/>
          <w:sz w:val="24"/>
          <w:szCs w:val="24"/>
        </w:rPr>
      </w:pPr>
    </w:p>
    <w:p w:rsidR="00804F97" w:rsidRPr="008F2202" w:rsidRDefault="00804F97" w:rsidP="00804F9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04F97" w:rsidRPr="008F2202" w:rsidRDefault="00804F97" w:rsidP="00804F9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04F97" w:rsidRPr="008F2202" w:rsidRDefault="00804F97" w:rsidP="00804F9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04F97" w:rsidRPr="008F2202" w:rsidRDefault="00804F97" w:rsidP="00804F9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04F97" w:rsidRPr="008F2202" w:rsidRDefault="00804F97" w:rsidP="00804F9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04F97" w:rsidRPr="008F2202" w:rsidRDefault="00804F97" w:rsidP="00804F97">
      <w:pPr>
        <w:spacing w:after="0"/>
        <w:jc w:val="center"/>
        <w:rPr>
          <w:rFonts w:ascii="Arial" w:hAnsi="Arial" w:cs="Arial"/>
          <w:sz w:val="50"/>
          <w:szCs w:val="50"/>
        </w:rPr>
      </w:pPr>
    </w:p>
    <w:p w:rsidR="00804F97" w:rsidRPr="008F2202" w:rsidRDefault="00804F97" w:rsidP="00804F97">
      <w:pPr>
        <w:spacing w:after="0"/>
        <w:jc w:val="center"/>
        <w:rPr>
          <w:rFonts w:ascii="Arial" w:hAnsi="Arial" w:cs="Arial"/>
          <w:sz w:val="50"/>
          <w:szCs w:val="50"/>
        </w:rPr>
      </w:pPr>
    </w:p>
    <w:p w:rsidR="00804F97" w:rsidRPr="008F2202" w:rsidRDefault="00804F97" w:rsidP="00804F97">
      <w:pPr>
        <w:spacing w:after="0"/>
        <w:jc w:val="center"/>
        <w:rPr>
          <w:rFonts w:ascii="Arial" w:hAnsi="Arial" w:cs="Arial"/>
          <w:sz w:val="50"/>
          <w:szCs w:val="50"/>
        </w:rPr>
      </w:pPr>
      <w:bookmarkStart w:id="0" w:name="_GoBack"/>
      <w:r w:rsidRPr="008F2202">
        <w:rPr>
          <w:rFonts w:ascii="Arial" w:hAnsi="Arial" w:cs="Arial"/>
          <w:sz w:val="50"/>
          <w:szCs w:val="50"/>
        </w:rPr>
        <w:t>Постановление Правительства РФ от 27.12.2010 г. № 1160</w:t>
      </w:r>
      <w:bookmarkEnd w:id="0"/>
      <w:r w:rsidRPr="008F2202">
        <w:rPr>
          <w:rFonts w:ascii="Arial" w:hAnsi="Arial" w:cs="Arial"/>
          <w:sz w:val="50"/>
          <w:szCs w:val="50"/>
        </w:rPr>
        <w:br/>
      </w:r>
      <w:bookmarkStart w:id="1" w:name="_Hlk522029499"/>
      <w:r w:rsidRPr="008F2202">
        <w:rPr>
          <w:rFonts w:ascii="Arial" w:hAnsi="Arial" w:cs="Arial"/>
          <w:sz w:val="50"/>
          <w:szCs w:val="50"/>
        </w:rPr>
        <w:t xml:space="preserve">(редакция от 30.07.2014 </w:t>
      </w:r>
      <w:proofErr w:type="gramStart"/>
      <w:r w:rsidRPr="008F2202">
        <w:rPr>
          <w:rFonts w:ascii="Arial" w:hAnsi="Arial" w:cs="Arial"/>
          <w:sz w:val="50"/>
          <w:szCs w:val="50"/>
        </w:rPr>
        <w:t>г.)</w:t>
      </w:r>
      <w:bookmarkEnd w:id="1"/>
      <w:r w:rsidRPr="008F2202">
        <w:rPr>
          <w:rFonts w:ascii="Arial" w:hAnsi="Arial" w:cs="Arial"/>
          <w:sz w:val="50"/>
          <w:szCs w:val="50"/>
        </w:rPr>
        <w:br/>
        <w:t>«</w:t>
      </w:r>
      <w:proofErr w:type="gramEnd"/>
      <w:r w:rsidRPr="008F2202">
        <w:rPr>
          <w:rFonts w:ascii="Arial" w:hAnsi="Arial" w:cs="Arial"/>
          <w:sz w:val="50"/>
          <w:szCs w:val="50"/>
        </w:rPr>
        <w:t>Об утверждении Положения о разработке, утверждении и изменении нормативных правовых актов, содержащих государственные нормативные требования охраны труда»</w:t>
      </w:r>
    </w:p>
    <w:p w:rsidR="00804F97" w:rsidRPr="008F2202" w:rsidRDefault="00804F97" w:rsidP="00804F9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04F97" w:rsidRPr="008F2202" w:rsidRDefault="00804F97" w:rsidP="00804F97">
      <w:pPr>
        <w:spacing w:after="0"/>
        <w:jc w:val="center"/>
        <w:rPr>
          <w:rFonts w:ascii="Arial" w:hAnsi="Arial" w:cs="Arial"/>
          <w:sz w:val="24"/>
          <w:szCs w:val="24"/>
        </w:rPr>
        <w:sectPr w:rsidR="00804F97" w:rsidRPr="008F2202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804F97" w:rsidRPr="008F2202" w:rsidRDefault="00804F97" w:rsidP="00804F97">
      <w:pPr>
        <w:pStyle w:val="ConsPlusTitle"/>
        <w:jc w:val="center"/>
        <w:outlineLvl w:val="0"/>
        <w:rPr>
          <w:sz w:val="20"/>
          <w:szCs w:val="20"/>
        </w:rPr>
      </w:pPr>
      <w:r w:rsidRPr="008F2202">
        <w:rPr>
          <w:sz w:val="20"/>
          <w:szCs w:val="20"/>
        </w:rPr>
        <w:lastRenderedPageBreak/>
        <w:t>ПРАВИТЕЛЬСТВО РОССИЙСКОЙ ФЕДЕРАЦИИ</w:t>
      </w:r>
    </w:p>
    <w:p w:rsidR="00804F97" w:rsidRPr="008F2202" w:rsidRDefault="00804F97" w:rsidP="00804F97">
      <w:pPr>
        <w:pStyle w:val="ConsPlusTitle"/>
        <w:jc w:val="center"/>
        <w:rPr>
          <w:sz w:val="20"/>
          <w:szCs w:val="20"/>
        </w:rPr>
      </w:pPr>
    </w:p>
    <w:p w:rsidR="00804F97" w:rsidRPr="008F2202" w:rsidRDefault="00804F97" w:rsidP="00804F97">
      <w:pPr>
        <w:pStyle w:val="ConsPlusTitle"/>
        <w:jc w:val="center"/>
        <w:rPr>
          <w:sz w:val="20"/>
          <w:szCs w:val="20"/>
        </w:rPr>
      </w:pPr>
      <w:r w:rsidRPr="008F2202">
        <w:rPr>
          <w:sz w:val="20"/>
          <w:szCs w:val="20"/>
        </w:rPr>
        <w:t>ПОСТАНОВЛЕНИЕ</w:t>
      </w:r>
    </w:p>
    <w:p w:rsidR="00804F97" w:rsidRPr="008F2202" w:rsidRDefault="00804F97" w:rsidP="00804F97">
      <w:pPr>
        <w:pStyle w:val="ConsPlusTitle"/>
        <w:jc w:val="center"/>
        <w:rPr>
          <w:sz w:val="20"/>
          <w:szCs w:val="20"/>
        </w:rPr>
      </w:pPr>
      <w:r w:rsidRPr="008F2202">
        <w:rPr>
          <w:sz w:val="20"/>
          <w:szCs w:val="20"/>
        </w:rPr>
        <w:t>ОТ 27 ДЕКАБРЯ 2010 Г. № 1160</w:t>
      </w:r>
    </w:p>
    <w:p w:rsidR="00804F97" w:rsidRPr="008F2202" w:rsidRDefault="00804F97" w:rsidP="00804F97">
      <w:pPr>
        <w:pStyle w:val="ConsPlusTitle"/>
        <w:jc w:val="center"/>
        <w:rPr>
          <w:sz w:val="20"/>
          <w:szCs w:val="20"/>
        </w:rPr>
      </w:pPr>
    </w:p>
    <w:p w:rsidR="00804F97" w:rsidRPr="008F2202" w:rsidRDefault="00804F97" w:rsidP="00804F97">
      <w:pPr>
        <w:pStyle w:val="ConsPlusTitle"/>
        <w:jc w:val="center"/>
        <w:rPr>
          <w:sz w:val="20"/>
          <w:szCs w:val="20"/>
        </w:rPr>
      </w:pPr>
      <w:r w:rsidRPr="008F2202">
        <w:rPr>
          <w:sz w:val="20"/>
          <w:szCs w:val="20"/>
        </w:rPr>
        <w:t xml:space="preserve">ОБ УТВЕРЖДЕНИИ </w:t>
      </w:r>
      <w:bookmarkStart w:id="2" w:name="_Hlk522025858"/>
      <w:r w:rsidRPr="008F2202">
        <w:rPr>
          <w:sz w:val="20"/>
          <w:szCs w:val="20"/>
        </w:rPr>
        <w:t>ПОЛОЖЕНИЯ</w:t>
      </w:r>
    </w:p>
    <w:p w:rsidR="00804F97" w:rsidRPr="008F2202" w:rsidRDefault="00804F97" w:rsidP="00804F97">
      <w:pPr>
        <w:pStyle w:val="ConsPlusTitle"/>
        <w:jc w:val="center"/>
        <w:rPr>
          <w:sz w:val="20"/>
          <w:szCs w:val="20"/>
        </w:rPr>
      </w:pPr>
      <w:r w:rsidRPr="008F2202">
        <w:rPr>
          <w:sz w:val="20"/>
          <w:szCs w:val="20"/>
        </w:rPr>
        <w:t>О РАЗРАБОТКЕ, УТВЕРЖДЕНИИ И ИЗМЕНЕНИИ НОРМАТИВНЫХ ПРАВОВЫХ</w:t>
      </w:r>
    </w:p>
    <w:p w:rsidR="00804F97" w:rsidRPr="008F2202" w:rsidRDefault="00804F97" w:rsidP="00804F97">
      <w:pPr>
        <w:pStyle w:val="ConsPlusTitle"/>
        <w:jc w:val="center"/>
        <w:rPr>
          <w:sz w:val="20"/>
          <w:szCs w:val="20"/>
        </w:rPr>
      </w:pPr>
      <w:r w:rsidRPr="008F2202">
        <w:rPr>
          <w:sz w:val="20"/>
          <w:szCs w:val="20"/>
        </w:rPr>
        <w:t>АКТОВ, СОДЕРЖАЩИХ ГОСУДАРСТВЕННЫЕ НОРМАТИВНЫЕ ТРЕБОВАНИЯ</w:t>
      </w:r>
    </w:p>
    <w:p w:rsidR="00804F97" w:rsidRPr="008F2202" w:rsidRDefault="00804F97" w:rsidP="00804F97">
      <w:pPr>
        <w:pStyle w:val="ConsPlusTitle"/>
        <w:jc w:val="center"/>
        <w:rPr>
          <w:sz w:val="20"/>
          <w:szCs w:val="20"/>
        </w:rPr>
      </w:pPr>
      <w:r w:rsidRPr="008F2202">
        <w:rPr>
          <w:sz w:val="20"/>
          <w:szCs w:val="20"/>
        </w:rPr>
        <w:t>ОХРАНЫ ТРУДА</w:t>
      </w:r>
    </w:p>
    <w:bookmarkEnd w:id="2"/>
    <w:p w:rsidR="00804F97" w:rsidRPr="008F2202" w:rsidRDefault="00804F97" w:rsidP="00804F97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804F97" w:rsidRPr="008F2202" w:rsidTr="000118D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auto"/>
          </w:tcPr>
          <w:p w:rsidR="00804F97" w:rsidRPr="008F2202" w:rsidRDefault="00804F97" w:rsidP="000118D8">
            <w:pPr>
              <w:pStyle w:val="ConsPlusNormal"/>
              <w:jc w:val="center"/>
            </w:pPr>
            <w:r w:rsidRPr="008F2202">
              <w:t>Список изменяющих документов</w:t>
            </w:r>
          </w:p>
          <w:p w:rsidR="00804F97" w:rsidRPr="008F2202" w:rsidRDefault="00804F97" w:rsidP="000118D8">
            <w:pPr>
              <w:pStyle w:val="ConsPlusNormal"/>
              <w:jc w:val="center"/>
            </w:pPr>
            <w:r w:rsidRPr="008F2202">
              <w:t>(в ред. Постановлений Правительства РФ от 25.03.2013 № 257,</w:t>
            </w:r>
          </w:p>
          <w:p w:rsidR="00804F97" w:rsidRPr="008F2202" w:rsidRDefault="00804F97" w:rsidP="000118D8">
            <w:pPr>
              <w:pStyle w:val="ConsPlusNormal"/>
              <w:jc w:val="center"/>
            </w:pPr>
            <w:r w:rsidRPr="008F2202">
              <w:t>от 30.07.2014 № 726)</w:t>
            </w:r>
          </w:p>
        </w:tc>
      </w:tr>
    </w:tbl>
    <w:p w:rsidR="00804F97" w:rsidRPr="008F2202" w:rsidRDefault="00804F97" w:rsidP="00804F97">
      <w:pPr>
        <w:pStyle w:val="ConsPlusNormal"/>
        <w:jc w:val="center"/>
      </w:pPr>
    </w:p>
    <w:p w:rsidR="00804F97" w:rsidRPr="008F2202" w:rsidRDefault="00804F97" w:rsidP="00804F97">
      <w:pPr>
        <w:pStyle w:val="ConsPlusNormal"/>
        <w:ind w:firstLine="540"/>
        <w:jc w:val="both"/>
      </w:pPr>
      <w:r w:rsidRPr="008F2202">
        <w:t>В соответствии со статьей 211 Трудового кодекса Российской Федерации Правительство Российской Федерации постановляет:</w:t>
      </w:r>
    </w:p>
    <w:p w:rsidR="00804F97" w:rsidRPr="008F2202" w:rsidRDefault="00804F97" w:rsidP="00804F97">
      <w:pPr>
        <w:pStyle w:val="ConsPlusNormal"/>
        <w:spacing w:before="200"/>
        <w:ind w:firstLine="540"/>
        <w:jc w:val="both"/>
      </w:pPr>
      <w:r w:rsidRPr="008F2202">
        <w:t>1. Утвердить прилагаемое Положение о разработке, утверждении и изменении нормативных правовых актов, содержащих государственные нормативные требования охраны труда.</w:t>
      </w:r>
    </w:p>
    <w:p w:rsidR="00804F97" w:rsidRPr="008F2202" w:rsidRDefault="00804F97" w:rsidP="00804F97">
      <w:pPr>
        <w:pStyle w:val="ConsPlusNormal"/>
        <w:spacing w:before="200"/>
        <w:ind w:firstLine="540"/>
        <w:jc w:val="both"/>
      </w:pPr>
      <w:r w:rsidRPr="008F2202">
        <w:t>2. Признать утратившим силу Постановление Правительства Российской Федерации от 23 мая 2000 г. № 399 "О нормативных правовых актах, содержащих государственные нормативные требования охраны труда" (Собрание законодательства Российской Федерации, 2000, № 22, ст. 2314).</w:t>
      </w:r>
    </w:p>
    <w:p w:rsidR="00804F97" w:rsidRPr="008F2202" w:rsidRDefault="00804F97" w:rsidP="00804F97">
      <w:pPr>
        <w:pStyle w:val="ConsPlusNormal"/>
        <w:ind w:firstLine="540"/>
        <w:jc w:val="both"/>
      </w:pPr>
    </w:p>
    <w:p w:rsidR="00804F97" w:rsidRPr="008F2202" w:rsidRDefault="00804F97" w:rsidP="00804F97">
      <w:pPr>
        <w:pStyle w:val="ConsPlusNormal"/>
        <w:jc w:val="right"/>
      </w:pPr>
      <w:r w:rsidRPr="008F2202">
        <w:t>Председатель Правительства</w:t>
      </w:r>
    </w:p>
    <w:p w:rsidR="00804F97" w:rsidRPr="008F2202" w:rsidRDefault="00804F97" w:rsidP="00804F97">
      <w:pPr>
        <w:pStyle w:val="ConsPlusNormal"/>
        <w:jc w:val="right"/>
      </w:pPr>
      <w:r w:rsidRPr="008F2202">
        <w:t>Российской Федерации</w:t>
      </w:r>
    </w:p>
    <w:p w:rsidR="00804F97" w:rsidRPr="008F2202" w:rsidRDefault="00804F97" w:rsidP="00804F97">
      <w:pPr>
        <w:pStyle w:val="ConsPlusNormal"/>
        <w:jc w:val="right"/>
      </w:pPr>
      <w:r w:rsidRPr="008F2202">
        <w:t>В.ПУТИН</w:t>
      </w:r>
    </w:p>
    <w:p w:rsidR="00804F97" w:rsidRPr="008F2202" w:rsidRDefault="00804F97" w:rsidP="00804F97">
      <w:pPr>
        <w:pStyle w:val="ConsPlusNormal"/>
        <w:ind w:firstLine="540"/>
        <w:jc w:val="both"/>
      </w:pPr>
    </w:p>
    <w:p w:rsidR="00804F97" w:rsidRPr="008F2202" w:rsidRDefault="00804F97" w:rsidP="00804F97">
      <w:pPr>
        <w:pStyle w:val="ConsPlusNormal"/>
        <w:ind w:firstLine="540"/>
        <w:jc w:val="both"/>
      </w:pPr>
    </w:p>
    <w:p w:rsidR="00804F97" w:rsidRPr="008F2202" w:rsidRDefault="00804F97" w:rsidP="00804F97">
      <w:pPr>
        <w:pStyle w:val="ConsPlusNormal"/>
        <w:ind w:firstLine="540"/>
        <w:jc w:val="both"/>
      </w:pPr>
    </w:p>
    <w:p w:rsidR="00804F97" w:rsidRPr="008F2202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</w:p>
    <w:p w:rsidR="00804F97" w:rsidRPr="008F2202" w:rsidRDefault="00804F97" w:rsidP="00804F97">
      <w:pPr>
        <w:pStyle w:val="ConsPlusNormal"/>
        <w:ind w:firstLine="540"/>
        <w:jc w:val="both"/>
      </w:pPr>
    </w:p>
    <w:p w:rsidR="00804F97" w:rsidRPr="008F2202" w:rsidRDefault="00804F97" w:rsidP="00804F97">
      <w:pPr>
        <w:pStyle w:val="ConsPlusNormal"/>
        <w:jc w:val="right"/>
        <w:outlineLvl w:val="0"/>
      </w:pPr>
      <w:r w:rsidRPr="008F2202">
        <w:lastRenderedPageBreak/>
        <w:t>Утверждено</w:t>
      </w:r>
    </w:p>
    <w:p w:rsidR="00804F97" w:rsidRPr="008F2202" w:rsidRDefault="00804F97" w:rsidP="00804F97">
      <w:pPr>
        <w:pStyle w:val="ConsPlusNormal"/>
        <w:jc w:val="right"/>
      </w:pPr>
      <w:r w:rsidRPr="008F2202">
        <w:t>Постановлением Правительства</w:t>
      </w:r>
    </w:p>
    <w:p w:rsidR="00804F97" w:rsidRPr="008F2202" w:rsidRDefault="00804F97" w:rsidP="00804F97">
      <w:pPr>
        <w:pStyle w:val="ConsPlusNormal"/>
        <w:jc w:val="right"/>
      </w:pPr>
      <w:r w:rsidRPr="008F2202">
        <w:t>Российской Федерации</w:t>
      </w:r>
    </w:p>
    <w:p w:rsidR="00804F97" w:rsidRPr="008F2202" w:rsidRDefault="00804F97" w:rsidP="00804F97">
      <w:pPr>
        <w:pStyle w:val="ConsPlusNormal"/>
        <w:jc w:val="right"/>
      </w:pPr>
      <w:r w:rsidRPr="008F2202">
        <w:t>от 27 декабря 2010 г. № 1160</w:t>
      </w:r>
    </w:p>
    <w:p w:rsidR="00804F97" w:rsidRPr="008F2202" w:rsidRDefault="00804F97" w:rsidP="00804F97">
      <w:pPr>
        <w:pStyle w:val="ConsPlusNormal"/>
        <w:ind w:firstLine="540"/>
        <w:jc w:val="both"/>
      </w:pPr>
    </w:p>
    <w:p w:rsidR="00804F97" w:rsidRPr="008F2202" w:rsidRDefault="00804F97" w:rsidP="00804F97">
      <w:pPr>
        <w:pStyle w:val="ConsPlusTitle"/>
        <w:jc w:val="center"/>
        <w:rPr>
          <w:sz w:val="20"/>
          <w:szCs w:val="20"/>
        </w:rPr>
      </w:pPr>
      <w:bookmarkStart w:id="3" w:name="Par31"/>
      <w:bookmarkEnd w:id="3"/>
      <w:r w:rsidRPr="008F2202">
        <w:rPr>
          <w:sz w:val="20"/>
          <w:szCs w:val="20"/>
        </w:rPr>
        <w:t>ПОЛОЖЕНИЕ</w:t>
      </w:r>
    </w:p>
    <w:p w:rsidR="00804F97" w:rsidRPr="008F2202" w:rsidRDefault="00804F97" w:rsidP="00804F97">
      <w:pPr>
        <w:pStyle w:val="ConsPlusTitle"/>
        <w:jc w:val="center"/>
        <w:rPr>
          <w:sz w:val="20"/>
          <w:szCs w:val="20"/>
        </w:rPr>
      </w:pPr>
      <w:r w:rsidRPr="008F2202">
        <w:rPr>
          <w:sz w:val="20"/>
          <w:szCs w:val="20"/>
        </w:rPr>
        <w:t>О РАЗРАБОТКЕ, УТВЕРЖДЕНИИ И ИЗМЕНЕНИИ НОРМАТИВНЫХ</w:t>
      </w:r>
    </w:p>
    <w:p w:rsidR="00804F97" w:rsidRPr="008F2202" w:rsidRDefault="00804F97" w:rsidP="00804F97">
      <w:pPr>
        <w:pStyle w:val="ConsPlusTitle"/>
        <w:jc w:val="center"/>
        <w:rPr>
          <w:sz w:val="20"/>
          <w:szCs w:val="20"/>
        </w:rPr>
      </w:pPr>
      <w:r w:rsidRPr="008F2202">
        <w:rPr>
          <w:sz w:val="20"/>
          <w:szCs w:val="20"/>
        </w:rPr>
        <w:t>ПРАВОВЫХ АКТОВ, СОДЕРЖАЩИХ ГОСУДАРСТВЕННЫЕ НОРМАТИВНЫЕ</w:t>
      </w:r>
    </w:p>
    <w:p w:rsidR="00804F97" w:rsidRPr="008F2202" w:rsidRDefault="00804F97" w:rsidP="00804F97">
      <w:pPr>
        <w:pStyle w:val="ConsPlusTitle"/>
        <w:jc w:val="center"/>
        <w:rPr>
          <w:sz w:val="20"/>
          <w:szCs w:val="20"/>
        </w:rPr>
      </w:pPr>
      <w:r w:rsidRPr="008F2202">
        <w:rPr>
          <w:sz w:val="20"/>
          <w:szCs w:val="20"/>
        </w:rPr>
        <w:t>ТРЕБОВАНИЯ ОХРАНЫ ТРУДА</w:t>
      </w:r>
    </w:p>
    <w:p w:rsidR="00804F97" w:rsidRPr="008F2202" w:rsidRDefault="00804F97" w:rsidP="00804F97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804F97" w:rsidRPr="008F2202" w:rsidTr="000118D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auto"/>
          </w:tcPr>
          <w:p w:rsidR="00804F97" w:rsidRPr="008F2202" w:rsidRDefault="00804F97" w:rsidP="000118D8">
            <w:pPr>
              <w:pStyle w:val="ConsPlusNormal"/>
              <w:jc w:val="center"/>
            </w:pPr>
            <w:r w:rsidRPr="008F2202">
              <w:t>Список изменяющих документов</w:t>
            </w:r>
          </w:p>
          <w:p w:rsidR="00804F97" w:rsidRPr="008F2202" w:rsidRDefault="00804F97" w:rsidP="000118D8">
            <w:pPr>
              <w:pStyle w:val="ConsPlusNormal"/>
              <w:jc w:val="center"/>
            </w:pPr>
            <w:r w:rsidRPr="008F2202">
              <w:t>(в ред. Постановлений Правительства РФ от 25.03.2013 № 257,</w:t>
            </w:r>
          </w:p>
          <w:p w:rsidR="00804F97" w:rsidRPr="008F2202" w:rsidRDefault="00804F97" w:rsidP="000118D8">
            <w:pPr>
              <w:pStyle w:val="ConsPlusNormal"/>
              <w:jc w:val="center"/>
            </w:pPr>
            <w:r w:rsidRPr="008F2202">
              <w:t>от 30.07.2014 № 726)</w:t>
            </w:r>
          </w:p>
        </w:tc>
      </w:tr>
    </w:tbl>
    <w:p w:rsidR="00804F97" w:rsidRPr="008F2202" w:rsidRDefault="00804F97" w:rsidP="00804F97">
      <w:pPr>
        <w:pStyle w:val="ConsPlusNormal"/>
        <w:ind w:firstLine="540"/>
        <w:jc w:val="both"/>
      </w:pPr>
    </w:p>
    <w:p w:rsidR="00804F97" w:rsidRPr="008F2202" w:rsidRDefault="00804F97" w:rsidP="00804F97">
      <w:pPr>
        <w:pStyle w:val="ConsPlusNormal"/>
        <w:ind w:firstLine="540"/>
        <w:jc w:val="both"/>
      </w:pPr>
      <w:r w:rsidRPr="008F2202">
        <w:t>1. Настоящее Положение определяет порядок разработки, утверждения и изменения нормативных правовых актов, содержащих государственные нормативные требования охраны труда.</w:t>
      </w:r>
    </w:p>
    <w:p w:rsidR="00804F97" w:rsidRPr="008F2202" w:rsidRDefault="00804F97" w:rsidP="00804F97">
      <w:pPr>
        <w:pStyle w:val="ConsPlusNormal"/>
        <w:spacing w:before="200"/>
        <w:ind w:firstLine="540"/>
        <w:jc w:val="both"/>
      </w:pPr>
      <w:r w:rsidRPr="008F2202">
        <w:t xml:space="preserve">2. </w:t>
      </w:r>
      <w:bookmarkStart w:id="4" w:name="_Hlk522025935"/>
      <w:r w:rsidRPr="008F2202">
        <w:t>К нормативным правовым актам, содержащим государственные нормативные требования охраны труда, относятся стандарты безопасности труда, правила и типовые инструкции по охране труда, государственные санитарно-эпидемиологические правила и нормативы (санитарные правила и нормы, санитарные нормы, санитарные правила и гигиенические нормативы, устанавливающие требования к факторам производственной среды и трудового процесса) (далее - акты, содержащие требования охраны труда).</w:t>
      </w:r>
      <w:bookmarkEnd w:id="4"/>
    </w:p>
    <w:p w:rsidR="00804F97" w:rsidRPr="008F2202" w:rsidRDefault="00804F97" w:rsidP="00804F97">
      <w:pPr>
        <w:pStyle w:val="ConsPlusNormal"/>
        <w:jc w:val="both"/>
      </w:pPr>
      <w:r w:rsidRPr="008F2202">
        <w:t>(в ред. Постановления Правительства РФ от 30.07.2014 № 726)</w:t>
      </w:r>
    </w:p>
    <w:p w:rsidR="00804F97" w:rsidRPr="008F2202" w:rsidRDefault="00804F97" w:rsidP="00804F97">
      <w:pPr>
        <w:pStyle w:val="ConsPlusNormal"/>
        <w:spacing w:before="200"/>
        <w:ind w:firstLine="540"/>
        <w:jc w:val="both"/>
      </w:pPr>
      <w:r w:rsidRPr="008F2202">
        <w:t>3. Проекты актов, содержащих требования охраны труда, разрабатываются:</w:t>
      </w:r>
    </w:p>
    <w:p w:rsidR="00804F97" w:rsidRPr="008F2202" w:rsidRDefault="00804F97" w:rsidP="00804F97">
      <w:pPr>
        <w:pStyle w:val="ConsPlusNormal"/>
        <w:spacing w:before="200"/>
        <w:ind w:firstLine="540"/>
        <w:jc w:val="both"/>
      </w:pPr>
      <w:bookmarkStart w:id="5" w:name="Par43"/>
      <w:bookmarkEnd w:id="5"/>
      <w:r w:rsidRPr="008F2202">
        <w:t>организациями, учреждениями, ассоциациями, объединениями, государственными внебюджетными фондами;</w:t>
      </w:r>
    </w:p>
    <w:p w:rsidR="00804F97" w:rsidRPr="008F2202" w:rsidRDefault="00804F97" w:rsidP="00804F97">
      <w:pPr>
        <w:pStyle w:val="ConsPlusNormal"/>
        <w:spacing w:before="200"/>
        <w:ind w:firstLine="540"/>
        <w:jc w:val="both"/>
      </w:pPr>
      <w:r w:rsidRPr="008F2202">
        <w:t>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деятельности, с участием представителей отраслевых объединений профсоюзов и отраслевых объединений работодателей.</w:t>
      </w:r>
    </w:p>
    <w:p w:rsidR="00804F97" w:rsidRPr="008F2202" w:rsidRDefault="00804F97" w:rsidP="00804F97">
      <w:pPr>
        <w:pStyle w:val="ConsPlusNormal"/>
        <w:spacing w:before="200"/>
        <w:ind w:firstLine="540"/>
        <w:jc w:val="both"/>
      </w:pPr>
      <w:r w:rsidRPr="008F2202">
        <w:t>4. Проекты актов, содержащих требования охраны труда, разработанные в соответствии с абзацем вторым пункта 3 настоящего Положения, направляются организациями, учреждениями, ассоциациями, объединениями, государственными внебюджетными фондами в федеральный орган исполнительной власти, осуществляющий функции по выработке государственной политики и нормативно-правовому регулированию в установленной сфере деятельности (при отсутствии такого федерального органа исполнительной власти - в Министерство труда и социальной защиты Российской Федерации).</w:t>
      </w:r>
    </w:p>
    <w:p w:rsidR="00804F97" w:rsidRPr="008F2202" w:rsidRDefault="00804F97" w:rsidP="00804F97">
      <w:pPr>
        <w:pStyle w:val="ConsPlusNormal"/>
        <w:jc w:val="both"/>
      </w:pPr>
      <w:r w:rsidRPr="008F2202">
        <w:t>(в ред. Постановления Правительства РФ от 25.03.2013 № 257)</w:t>
      </w:r>
    </w:p>
    <w:p w:rsidR="00804F97" w:rsidRPr="008F2202" w:rsidRDefault="00804F97" w:rsidP="00804F97">
      <w:pPr>
        <w:pStyle w:val="ConsPlusNormal"/>
        <w:spacing w:before="200"/>
        <w:ind w:firstLine="540"/>
        <w:jc w:val="both"/>
      </w:pPr>
      <w:r w:rsidRPr="008F2202">
        <w:t>5. Проекты актов, содержащих требования охраны труда, представляются в Министерство труда и социальной защиты Российской Федерации в бумажном и электронном виде (федеральными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деятельности, - с приложением заключений отраслевых объединений профсоюзов и отраслевых объединений работодателей).</w:t>
      </w:r>
    </w:p>
    <w:p w:rsidR="00804F97" w:rsidRPr="008F2202" w:rsidRDefault="00804F97" w:rsidP="00804F97">
      <w:pPr>
        <w:pStyle w:val="ConsPlusNormal"/>
        <w:jc w:val="both"/>
      </w:pPr>
      <w:r w:rsidRPr="008F2202">
        <w:t>(в ред. Постановления Правительства РФ от 25.03.2013 № 257)</w:t>
      </w:r>
    </w:p>
    <w:p w:rsidR="00804F97" w:rsidRPr="008F2202" w:rsidRDefault="00804F97" w:rsidP="00804F97">
      <w:pPr>
        <w:pStyle w:val="ConsPlusNormal"/>
        <w:spacing w:before="200"/>
        <w:ind w:firstLine="540"/>
        <w:jc w:val="both"/>
      </w:pPr>
      <w:r w:rsidRPr="008F2202">
        <w:t>6. Акты, содержащие требования охраны труда, издаются Министерством труда и социальной защиты Российской Федерации после рассмотрения проектов указанных актов на заседании Российской трехсторонней комиссии по регулированию социально-трудовых отношений.</w:t>
      </w:r>
    </w:p>
    <w:p w:rsidR="00804F97" w:rsidRPr="008F2202" w:rsidRDefault="00804F97" w:rsidP="00804F97">
      <w:pPr>
        <w:pStyle w:val="ConsPlusNormal"/>
        <w:jc w:val="both"/>
      </w:pPr>
      <w:r w:rsidRPr="008F2202">
        <w:t>(в ред. Постановления Правительства РФ от 25.03.2013 № 257)</w:t>
      </w:r>
    </w:p>
    <w:p w:rsidR="00804F97" w:rsidRPr="008F2202" w:rsidRDefault="00804F97" w:rsidP="00804F97">
      <w:pPr>
        <w:pStyle w:val="ConsPlusNormal"/>
        <w:spacing w:before="200"/>
        <w:ind w:firstLine="540"/>
        <w:jc w:val="both"/>
      </w:pPr>
      <w:r w:rsidRPr="008F2202">
        <w:t>7. Внесение изменений в акты, содержащие требования охраны труда, осуществляется Министерством труда и социальной защиты Российской Федерации в порядке, определенном настоящим Положением для их разработки и утверждения:</w:t>
      </w:r>
    </w:p>
    <w:p w:rsidR="00804F97" w:rsidRPr="008F2202" w:rsidRDefault="00804F97" w:rsidP="00804F97">
      <w:pPr>
        <w:pStyle w:val="ConsPlusNormal"/>
        <w:jc w:val="both"/>
      </w:pPr>
      <w:r w:rsidRPr="008F2202">
        <w:t>(в ред. Постановления Правительства РФ от 25.03.2013 № 257)</w:t>
      </w:r>
    </w:p>
    <w:p w:rsidR="00804F97" w:rsidRPr="008F2202" w:rsidRDefault="00804F97" w:rsidP="00804F97">
      <w:pPr>
        <w:pStyle w:val="ConsPlusNormal"/>
        <w:spacing w:before="200"/>
        <w:ind w:firstLine="540"/>
        <w:jc w:val="both"/>
      </w:pPr>
      <w:r w:rsidRPr="008F2202">
        <w:t>а) при изменении законодательства Российской Федерации об охране труда;</w:t>
      </w:r>
    </w:p>
    <w:p w:rsidR="00804F97" w:rsidRPr="008F2202" w:rsidRDefault="00804F97" w:rsidP="00804F97">
      <w:pPr>
        <w:pStyle w:val="ConsPlusNormal"/>
        <w:spacing w:before="200"/>
        <w:ind w:firstLine="540"/>
        <w:jc w:val="both"/>
      </w:pPr>
      <w:r w:rsidRPr="008F2202">
        <w:lastRenderedPageBreak/>
        <w:t>б) по результатам комплексных исследований состояния и причин производственного травматизма и профессиональных заболеваний;</w:t>
      </w:r>
    </w:p>
    <w:p w:rsidR="00804F97" w:rsidRPr="008F2202" w:rsidRDefault="00804F97" w:rsidP="00804F97">
      <w:pPr>
        <w:pStyle w:val="ConsPlusNormal"/>
        <w:spacing w:before="200"/>
        <w:ind w:firstLine="540"/>
        <w:jc w:val="both"/>
      </w:pPr>
      <w:r w:rsidRPr="008F2202">
        <w:t>в) по результатам изучения российского и международного опыта работы по улучшению условий труда;</w:t>
      </w:r>
    </w:p>
    <w:p w:rsidR="00804F97" w:rsidRPr="008F2202" w:rsidRDefault="00804F97" w:rsidP="00804F97">
      <w:pPr>
        <w:pStyle w:val="ConsPlusNormal"/>
        <w:spacing w:before="200"/>
        <w:ind w:firstLine="540"/>
        <w:jc w:val="both"/>
      </w:pPr>
      <w:r w:rsidRPr="008F2202">
        <w:t>г) на основании анализа результатов проведения специальной оценки условий труда, результатов внедрения новой техники и технологий;</w:t>
      </w:r>
    </w:p>
    <w:p w:rsidR="00804F97" w:rsidRPr="008F2202" w:rsidRDefault="00804F97" w:rsidP="00804F97">
      <w:pPr>
        <w:pStyle w:val="ConsPlusNormal"/>
        <w:jc w:val="both"/>
      </w:pPr>
      <w:r w:rsidRPr="008F2202">
        <w:t>(в ред. Постановления Правительства РФ от 30.07.2014 № 726)</w:t>
      </w:r>
    </w:p>
    <w:p w:rsidR="00804F97" w:rsidRPr="008F2202" w:rsidRDefault="00804F97" w:rsidP="00804F97">
      <w:pPr>
        <w:pStyle w:val="ConsPlusNormal"/>
        <w:spacing w:before="200"/>
        <w:ind w:firstLine="540"/>
        <w:jc w:val="both"/>
      </w:pPr>
      <w:r w:rsidRPr="008F2202">
        <w:t>д) по предложениям (с обоснованием) федеральных органов исполнительной власти и (или) органов исполнительной власти субъектов Российской Федерации, в том числе о гармонизации актов, содержащих требования охраны труда, с нормами международного права в области охраны труда.</w:t>
      </w:r>
    </w:p>
    <w:p w:rsidR="00804F97" w:rsidRPr="008F2202" w:rsidRDefault="00804F97" w:rsidP="00804F97">
      <w:pPr>
        <w:pStyle w:val="ConsPlusNormal"/>
        <w:ind w:firstLine="540"/>
        <w:jc w:val="both"/>
      </w:pPr>
    </w:p>
    <w:p w:rsidR="00804F97" w:rsidRDefault="00804F97" w:rsidP="00804F97">
      <w:pPr>
        <w:pStyle w:val="ConsPlusNormal"/>
        <w:ind w:firstLine="540"/>
        <w:jc w:val="both"/>
      </w:pPr>
      <w:r>
        <w:t xml:space="preserve">Локализация: </w:t>
      </w:r>
      <w:hyperlink r:id="rId5" w:history="1">
        <w:r w:rsidRPr="008F2202">
          <w:rPr>
            <w:rStyle w:val="a3"/>
          </w:rPr>
          <w:t>охрана труда</w:t>
        </w:r>
      </w:hyperlink>
      <w:r>
        <w:t xml:space="preserve"> на блог-инженера.рф</w:t>
      </w:r>
    </w:p>
    <w:sectPr w:rsidR="00804F9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04F97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04F9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97"/>
    <w:rsid w:val="0080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5F0A2-BA4F-4EA4-8751-5409CA30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04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804F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&#1073;&#1083;&#1086;&#1075;-&#1080;&#1085;&#1078;&#1077;&#1085;&#1077;&#1088;&#1072;.&#1088;&#1092;/category/oxrana-trud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siot</dc:creator>
  <cp:keywords/>
  <dc:description/>
  <cp:lastModifiedBy>siot</cp:lastModifiedBy>
  <cp:revision>1</cp:revision>
  <dcterms:created xsi:type="dcterms:W3CDTF">2018-08-14T14:06:00Z</dcterms:created>
  <dcterms:modified xsi:type="dcterms:W3CDTF">2018-08-14T14:06:00Z</dcterms:modified>
</cp:coreProperties>
</file>