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D1F" w:rsidRDefault="006C11AB" w:rsidP="00150E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 wp14:anchorId="7F0B25A8" wp14:editId="69B087AE">
            <wp:simplePos x="0" y="0"/>
            <wp:positionH relativeFrom="margin">
              <wp:posOffset>1478280</wp:posOffset>
            </wp:positionH>
            <wp:positionV relativeFrom="margin">
              <wp:posOffset>-1350645</wp:posOffset>
            </wp:positionV>
            <wp:extent cx="6555105" cy="8974455"/>
            <wp:effectExtent l="9525" t="0" r="7620" b="762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55105" cy="897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1D1F" w:rsidRPr="00150EB5" w:rsidRDefault="00171D1F" w:rsidP="00150E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8660C" w:rsidRPr="00150EB5" w:rsidTr="00E8660C">
        <w:tc>
          <w:tcPr>
            <w:tcW w:w="5210" w:type="dxa"/>
          </w:tcPr>
          <w:p w:rsidR="00E8660C" w:rsidRPr="00150EB5" w:rsidRDefault="00E8660C" w:rsidP="00E8660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175099" w:rsidRDefault="00175099" w:rsidP="0017509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Заместитель н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175099" w:rsidRPr="0063005E" w:rsidRDefault="00175099" w:rsidP="0017509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Режевского городского округа </w:t>
            </w:r>
          </w:p>
          <w:p w:rsidR="00175099" w:rsidRPr="0063005E" w:rsidRDefault="00175099" w:rsidP="0017509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.А. Кузьмина</w:t>
            </w:r>
            <w:r w:rsidRPr="0063005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            </w:t>
            </w:r>
          </w:p>
          <w:p w:rsidR="00175099" w:rsidRPr="00865513" w:rsidRDefault="00175099" w:rsidP="0017509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865513">
              <w:rPr>
                <w:rFonts w:ascii="Times New Roman" w:eastAsia="Times New Roman" w:hAnsi="Times New Roman" w:cs="Times New Roman"/>
                <w:sz w:val="20"/>
                <w:szCs w:val="24"/>
              </w:rPr>
              <w:t>(подпись, расшифровка подписи)</w:t>
            </w:r>
          </w:p>
          <w:p w:rsidR="00175099" w:rsidRPr="0063005E" w:rsidRDefault="00175099" w:rsidP="0017509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риказ Управления образования Администрации Режевского городского округа  </w:t>
            </w:r>
          </w:p>
          <w:p w:rsidR="00E8660C" w:rsidRPr="00150EB5" w:rsidRDefault="00175099" w:rsidP="00175099">
            <w:pPr>
              <w:widowControl w:val="0"/>
              <w:tabs>
                <w:tab w:val="left" w:pos="177"/>
                <w:tab w:val="left" w:pos="4855"/>
              </w:tabs>
              <w:autoSpaceDE w:val="0"/>
              <w:autoSpaceDN w:val="0"/>
              <w:adjustRightInd w:val="0"/>
              <w:spacing w:after="0" w:line="256" w:lineRule="auto"/>
              <w:ind w:left="-390" w:right="5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» ________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E8660C" w:rsidRPr="00150EB5" w:rsidTr="00E8660C">
        <w:tc>
          <w:tcPr>
            <w:tcW w:w="5210" w:type="dxa"/>
          </w:tcPr>
          <w:p w:rsidR="00E8660C" w:rsidRPr="00150EB5" w:rsidRDefault="00E8660C" w:rsidP="00E8660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E8660C" w:rsidRPr="00150EB5" w:rsidRDefault="00E8660C" w:rsidP="00E8660C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5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EB5" w:rsidRPr="00150EB5" w:rsidRDefault="004F6ABA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2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6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B96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B96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7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</w:t>
      </w: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E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722C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E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плановый период 20</w:t>
      </w:r>
      <w:r w:rsidRPr="00150E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722C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150E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50EB5">
        <w:rPr>
          <w:rFonts w:ascii="Times New Roman" w:eastAsia="Times New Roman" w:hAnsi="Times New Roman" w:cs="Times New Roman"/>
          <w:sz w:val="24"/>
          <w:szCs w:val="24"/>
          <w:lang w:eastAsia="ru-RU"/>
        </w:rPr>
        <w:t>, 20</w:t>
      </w:r>
      <w:r w:rsidRPr="00150E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722C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150E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</w:p>
    <w:p w:rsidR="00150EB5" w:rsidRPr="00150EB5" w:rsidRDefault="00150EB5" w:rsidP="00150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DD" w:rsidRPr="0063005E" w:rsidRDefault="00150EB5" w:rsidP="007A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A79DD"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7A79DD" w:rsidRPr="0063005E" w:rsidRDefault="007A79DD" w:rsidP="007A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Тополек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A79DD" w:rsidRPr="0063005E" w:rsidRDefault="007A79DD" w:rsidP="007A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DD" w:rsidRPr="0063005E" w:rsidRDefault="007A79DD" w:rsidP="007A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Сокращенное наименование МБДОУ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«Детский сад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A79DD" w:rsidRPr="005462D8" w:rsidRDefault="007A79DD" w:rsidP="007A7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79DD" w:rsidRPr="005462D8" w:rsidSect="00906C37">
          <w:headerReference w:type="default" r:id="rId8"/>
          <w:footnotePr>
            <w:numRestart w:val="eachPage"/>
          </w:footnotePr>
          <w:pgSz w:w="16838" w:h="11906" w:orient="landscape"/>
          <w:pgMar w:top="851" w:right="678" w:bottom="567" w:left="1134" w:header="284" w:footer="56" w:gutter="0"/>
          <w:cols w:space="720"/>
          <w:titlePg/>
          <w:docGrid w:linePitch="299"/>
        </w:sectPr>
      </w:pPr>
    </w:p>
    <w:p w:rsidR="00150EB5" w:rsidRPr="00150EB5" w:rsidRDefault="00150EB5" w:rsidP="007A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0E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Часть 1. Сведения об оказываемых муниципальных услугах </w:t>
      </w:r>
      <w:hyperlink r:id="rId9" w:anchor="P670" w:history="1">
        <w:r w:rsidRPr="00150EB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vertAlign w:val="superscript"/>
            <w:lang w:eastAsia="ru-RU"/>
          </w:rPr>
          <w:t>1</w:t>
        </w:r>
      </w:hyperlink>
    </w:p>
    <w:p w:rsidR="00906C37" w:rsidRPr="00F1362C" w:rsidRDefault="00150EB5" w:rsidP="00F1362C">
      <w:pPr>
        <w:pStyle w:val="2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50EB5">
        <w:rPr>
          <w:rFonts w:eastAsia="Times New Roman"/>
          <w:lang w:eastAsia="ru-RU"/>
        </w:rPr>
        <w:t xml:space="preserve"> </w:t>
      </w:r>
      <w:r w:rsidRPr="00906C37">
        <w:rPr>
          <w:rFonts w:ascii="Times New Roman" w:eastAsia="Times New Roman" w:hAnsi="Times New Roman" w:cs="Times New Roman"/>
          <w:b/>
          <w:color w:val="auto"/>
          <w:sz w:val="24"/>
          <w:lang w:eastAsia="ru-RU"/>
        </w:rPr>
        <w:t xml:space="preserve">Раздел </w:t>
      </w:r>
      <w:r w:rsidRPr="00906C37">
        <w:rPr>
          <w:rFonts w:ascii="Times New Roman" w:eastAsia="Times New Roman" w:hAnsi="Times New Roman" w:cs="Times New Roman"/>
          <w:b/>
          <w:color w:val="auto"/>
          <w:sz w:val="24"/>
          <w:u w:val="single"/>
          <w:lang w:eastAsia="ru-RU"/>
        </w:rPr>
        <w:t>__1___</w:t>
      </w:r>
    </w:p>
    <w:p w:rsidR="00906C37" w:rsidRPr="005462D8" w:rsidRDefault="00906C37" w:rsidP="00906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Характеристики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986"/>
        <w:gridCol w:w="2127"/>
        <w:gridCol w:w="1843"/>
        <w:gridCol w:w="1985"/>
        <w:gridCol w:w="1986"/>
      </w:tblGrid>
      <w:tr w:rsidR="00906C37" w:rsidRPr="005462D8" w:rsidTr="00906C3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906C37" w:rsidRPr="005462D8" w:rsidTr="00906C37">
        <w:trPr>
          <w:trHeight w:val="49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37" w:rsidRPr="005462D8" w:rsidRDefault="00906C37" w:rsidP="0090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37" w:rsidRPr="005462D8" w:rsidRDefault="00906C37" w:rsidP="0090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906C37" w:rsidRPr="005462D8" w:rsidTr="00906C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7</w:t>
            </w:r>
          </w:p>
        </w:tc>
      </w:tr>
      <w:tr w:rsidR="00906C37" w:rsidRPr="005462D8" w:rsidTr="00906C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E4A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т 1 года до 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</w:tr>
    </w:tbl>
    <w:p w:rsidR="00906C37" w:rsidRPr="005462D8" w:rsidRDefault="00906C37" w:rsidP="00906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C37" w:rsidRPr="005462D8" w:rsidRDefault="00906C37" w:rsidP="00906C37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муниципальной услуги физические лица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 1 года до 3 лет__________________________________________________.</w:t>
      </w:r>
    </w:p>
    <w:p w:rsidR="00906C37" w:rsidRPr="005462D8" w:rsidRDefault="00906C37" w:rsidP="00906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906C37" w:rsidRPr="005462D8" w:rsidRDefault="00906C37" w:rsidP="00906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407"/>
      <w:bookmarkEnd w:id="0"/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561"/>
        <w:gridCol w:w="1986"/>
        <w:gridCol w:w="1698"/>
        <w:gridCol w:w="1275"/>
        <w:gridCol w:w="1560"/>
        <w:gridCol w:w="1701"/>
        <w:gridCol w:w="1563"/>
      </w:tblGrid>
      <w:tr w:rsidR="00906C37" w:rsidRPr="005462D8" w:rsidTr="00906C37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10" w:anchor="P673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CB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Коэффициент весомости</w:t>
            </w:r>
          </w:p>
        </w:tc>
      </w:tr>
      <w:tr w:rsidR="00906C37" w:rsidRPr="005462D8" w:rsidTr="00906C37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37" w:rsidRPr="005462D8" w:rsidRDefault="00906C37" w:rsidP="0090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1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2" w:anchor="P672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653FC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53F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653FC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653F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653FC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653F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37" w:rsidRPr="005462D8" w:rsidRDefault="00906C37" w:rsidP="0090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37" w:rsidRPr="005462D8" w:rsidRDefault="00906C37" w:rsidP="0090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C37" w:rsidRPr="005462D8" w:rsidTr="00906C3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8</w:t>
            </w:r>
          </w:p>
        </w:tc>
      </w:tr>
      <w:tr w:rsidR="00906C37" w:rsidRPr="005462D8" w:rsidTr="00906C3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OLE_LINK30"/>
            <w:bookmarkStart w:id="2" w:name="OLE_LINK31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педагогов, имеющих педагогическое образование</w:t>
            </w:r>
            <w:bookmarkEnd w:id="1"/>
            <w:bookmarkEnd w:id="2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906C37" w:rsidRPr="005462D8" w:rsidRDefault="00906C37" w:rsidP="00906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559"/>
        <w:gridCol w:w="1276"/>
        <w:gridCol w:w="1134"/>
        <w:gridCol w:w="1421"/>
        <w:gridCol w:w="1418"/>
        <w:gridCol w:w="1697"/>
        <w:gridCol w:w="1563"/>
      </w:tblGrid>
      <w:tr w:rsidR="00906C37" w:rsidRPr="005462D8" w:rsidTr="00906C3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13" w:anchor="P674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14" w:anchor="P676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7</w:t>
              </w:r>
            </w:hyperlink>
          </w:p>
        </w:tc>
      </w:tr>
      <w:tr w:rsidR="00906C37" w:rsidRPr="005462D8" w:rsidTr="00906C3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37" w:rsidRPr="005462D8" w:rsidRDefault="00906C37" w:rsidP="0090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15" w:anchor="P674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6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7" w:anchor="P675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F1362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1362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F1362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1362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F1362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1362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37" w:rsidRPr="005462D8" w:rsidRDefault="00906C37" w:rsidP="0090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C37" w:rsidRPr="005462D8" w:rsidTr="00906C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231969" w:rsidRDefault="00906C37" w:rsidP="00906C3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10</w:t>
            </w:r>
          </w:p>
        </w:tc>
      </w:tr>
      <w:tr w:rsidR="00906C37" w:rsidRPr="005462D8" w:rsidTr="00906C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OLE_LINK35"/>
            <w:bookmarkStart w:id="4" w:name="OLE_LINK36"/>
            <w:bookmarkStart w:id="5" w:name="OLE_LINK37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  <w:bookmarkEnd w:id="3"/>
            <w:bookmarkEnd w:id="4"/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37" w:rsidRPr="005462D8" w:rsidRDefault="00906C37" w:rsidP="00906C3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:rsidR="00906C37" w:rsidRPr="005462D8" w:rsidRDefault="00906C37" w:rsidP="00906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C37" w:rsidRPr="005462D8" w:rsidRDefault="00906C37" w:rsidP="00906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 Порядок оказания муниципальной услуги:</w:t>
      </w:r>
    </w:p>
    <w:p w:rsidR="00906C37" w:rsidRPr="005462D8" w:rsidRDefault="00906C37" w:rsidP="00906C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50EB5" w:rsidRPr="00E9099F" w:rsidRDefault="00906C37" w:rsidP="00150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   правовые   акты, регулирующие   порядок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оказания муниципальной услуги</w:t>
      </w:r>
    </w:p>
    <w:tbl>
      <w:tblPr>
        <w:tblW w:w="14600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1134"/>
        <w:gridCol w:w="994"/>
        <w:gridCol w:w="7936"/>
      </w:tblGrid>
      <w:tr w:rsidR="00150EB5" w:rsidRPr="00150EB5" w:rsidTr="00E8660C"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150EB5" w:rsidRPr="00150EB5" w:rsidTr="00E866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150EB5" w:rsidRPr="00150EB5" w:rsidTr="00E866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231969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231969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231969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231969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231969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31969">
              <w:rPr>
                <w:rFonts w:ascii="Times New Roman" w:eastAsia="Times New Roman" w:hAnsi="Times New Roman" w:cs="Times New Roman"/>
                <w:sz w:val="16"/>
                <w:szCs w:val="20"/>
              </w:rPr>
              <w:t>5</w:t>
            </w:r>
          </w:p>
        </w:tc>
      </w:tr>
      <w:tr w:rsidR="008D2ECD" w:rsidRPr="00150EB5" w:rsidTr="00231969">
        <w:tc>
          <w:tcPr>
            <w:tcW w:w="1843" w:type="dxa"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693" w:type="dxa"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34" w:type="dxa"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31.07.1998</w:t>
            </w:r>
          </w:p>
        </w:tc>
        <w:tc>
          <w:tcPr>
            <w:tcW w:w="994" w:type="dxa"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145-ФЗ</w:t>
            </w:r>
          </w:p>
        </w:tc>
        <w:tc>
          <w:tcPr>
            <w:tcW w:w="7936" w:type="dxa"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Бюджетный кодекс Российской Федерации (ст. 69.2, в действующей редакции)</w:t>
            </w:r>
          </w:p>
        </w:tc>
      </w:tr>
      <w:tr w:rsidR="008D2ECD" w:rsidRPr="00150EB5" w:rsidTr="00231969">
        <w:tc>
          <w:tcPr>
            <w:tcW w:w="1843" w:type="dxa"/>
            <w:hideMark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693" w:type="dxa"/>
            <w:hideMark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34" w:type="dxa"/>
            <w:hideMark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24.07.1998</w:t>
            </w:r>
          </w:p>
        </w:tc>
        <w:tc>
          <w:tcPr>
            <w:tcW w:w="994" w:type="dxa"/>
            <w:hideMark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124-ФЗ</w:t>
            </w:r>
          </w:p>
        </w:tc>
        <w:tc>
          <w:tcPr>
            <w:tcW w:w="7936" w:type="dxa"/>
            <w:hideMark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основных гарантиях прав ребенка в Российской Федерации</w:t>
            </w:r>
          </w:p>
        </w:tc>
      </w:tr>
      <w:tr w:rsidR="008D2ECD" w:rsidRPr="00150EB5" w:rsidTr="00231969">
        <w:tc>
          <w:tcPr>
            <w:tcW w:w="1843" w:type="dxa"/>
            <w:shd w:val="clear" w:color="auto" w:fill="auto"/>
            <w:hideMark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Федеральный закон </w:t>
            </w:r>
          </w:p>
        </w:tc>
        <w:tc>
          <w:tcPr>
            <w:tcW w:w="2693" w:type="dxa"/>
            <w:shd w:val="clear" w:color="auto" w:fill="auto"/>
            <w:hideMark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34" w:type="dxa"/>
            <w:shd w:val="clear" w:color="auto" w:fill="auto"/>
            <w:hideMark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29.12.2012</w:t>
            </w:r>
          </w:p>
        </w:tc>
        <w:tc>
          <w:tcPr>
            <w:tcW w:w="994" w:type="dxa"/>
            <w:shd w:val="clear" w:color="auto" w:fill="auto"/>
            <w:hideMark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273-ФЗ</w:t>
            </w:r>
          </w:p>
        </w:tc>
        <w:tc>
          <w:tcPr>
            <w:tcW w:w="7936" w:type="dxa"/>
            <w:shd w:val="clear" w:color="auto" w:fill="auto"/>
            <w:hideMark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образовании в Российской Федерации</w:t>
            </w:r>
          </w:p>
        </w:tc>
      </w:tr>
      <w:tr w:rsidR="008D2ECD" w:rsidRPr="00150EB5" w:rsidTr="00231969">
        <w:tc>
          <w:tcPr>
            <w:tcW w:w="1843" w:type="dxa"/>
            <w:shd w:val="clear" w:color="auto" w:fill="auto"/>
            <w:hideMark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Закон Свердловской области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Законодательное Собрание Свердловской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15.07.2013</w:t>
            </w:r>
          </w:p>
        </w:tc>
        <w:tc>
          <w:tcPr>
            <w:tcW w:w="994" w:type="dxa"/>
            <w:shd w:val="clear" w:color="auto" w:fill="auto"/>
            <w:hideMark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78-ОЗ</w:t>
            </w:r>
          </w:p>
        </w:tc>
        <w:tc>
          <w:tcPr>
            <w:tcW w:w="7936" w:type="dxa"/>
            <w:shd w:val="clear" w:color="auto" w:fill="auto"/>
            <w:hideMark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образовании в Свердловской области (принят Законодательным Собранием Свердловской области 09.07.2013)</w:t>
            </w:r>
          </w:p>
        </w:tc>
      </w:tr>
      <w:tr w:rsidR="008D2ECD" w:rsidRPr="00B50101" w:rsidTr="000B44BC">
        <w:trPr>
          <w:trHeight w:val="388"/>
        </w:trPr>
        <w:tc>
          <w:tcPr>
            <w:tcW w:w="1843" w:type="dxa"/>
            <w:shd w:val="clear" w:color="auto" w:fill="auto"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693" w:type="dxa"/>
            <w:shd w:val="clear" w:color="auto" w:fill="auto"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Правительство Свердловской области</w:t>
            </w:r>
          </w:p>
        </w:tc>
        <w:tc>
          <w:tcPr>
            <w:tcW w:w="1134" w:type="dxa"/>
            <w:shd w:val="clear" w:color="auto" w:fill="auto"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12.10.2017</w:t>
            </w:r>
          </w:p>
        </w:tc>
        <w:tc>
          <w:tcPr>
            <w:tcW w:w="994" w:type="dxa"/>
            <w:shd w:val="clear" w:color="auto" w:fill="auto"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719-ПП</w:t>
            </w:r>
          </w:p>
        </w:tc>
        <w:tc>
          <w:tcPr>
            <w:tcW w:w="7936" w:type="dxa"/>
            <w:shd w:val="clear" w:color="auto" w:fill="auto"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8D2ECD" w:rsidRPr="00B50101" w:rsidTr="002319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17.10.2018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689-ПП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 внесении изменений в Порядок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задания, утвержденный постановлением Правительства Свердловской области  от 08.02.2011 № 76-ПП»</w:t>
            </w:r>
          </w:p>
        </w:tc>
      </w:tr>
      <w:tr w:rsidR="008D2ECD" w:rsidRPr="00B50101" w:rsidTr="000B44BC">
        <w:trPr>
          <w:trHeight w:val="4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Главный государственный санитарный врач Р</w:t>
            </w:r>
            <w:r w:rsidR="000B44BC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28.09.2020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"Об утверждении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</w:tc>
      </w:tr>
      <w:tr w:rsidR="008D2ECD" w:rsidRPr="00B50101" w:rsidTr="00231969">
        <w:trPr>
          <w:trHeight w:val="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0B44B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санитарный врач Р</w:t>
            </w:r>
            <w:r w:rsidR="000B44B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27.10.2020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0B44B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санитарно – эпидемиологических правил и норм Сан ПиН 2.3./2.4.3590-20 «Санитарно – эпидемиологические требования к организации общественного питания населения».</w:t>
            </w:r>
          </w:p>
        </w:tc>
      </w:tr>
      <w:tr w:rsidR="008D2ECD" w:rsidRPr="00B50101" w:rsidTr="000B44BC">
        <w:trPr>
          <w:trHeight w:val="7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28.01.2021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ECD" w:rsidRPr="000B44BC" w:rsidRDefault="008D2ECD" w:rsidP="008D2EC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санитарно – эпидемиологических правил и норм Сан ПиН 1.2.3685-21 «Гигиенические нормативы и  требования к обеспечению безопасности и (или) безвредности для человека факторов среды обитания»</w:t>
            </w:r>
          </w:p>
        </w:tc>
      </w:tr>
      <w:tr w:rsidR="00E71D04" w:rsidRPr="00B50101" w:rsidTr="002319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Администрация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02.08.2018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задания», </w:t>
            </w:r>
            <w:r w:rsidRPr="000B44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 изменениями внесёнными Постановлениями Администрации РГО от </w:t>
            </w:r>
            <w:r w:rsidRPr="000B44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30.04.2019г. №723;  от 26.12.2019г. №2520;  от 26.12.2019г. №2520; от 09.11.2022г. №1922; от 09.01.2023г. №4</w:t>
            </w:r>
          </w:p>
        </w:tc>
      </w:tr>
      <w:tr w:rsidR="00E71D04" w:rsidRPr="00B50101" w:rsidTr="002319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lastRenderedPageBreak/>
              <w:t>Приказ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Управление образования Администрации РГО</w:t>
            </w:r>
          </w:p>
          <w:p w:rsidR="00E71D04" w:rsidRPr="000B44BC" w:rsidRDefault="00E71D04" w:rsidP="000B4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11.10.2018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230/01-07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E71D04" w:rsidRPr="00B50101" w:rsidTr="002319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Управление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22.05.2019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126/01-07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D04" w:rsidRPr="000B44BC" w:rsidRDefault="00E71D04" w:rsidP="00E71D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      </w:r>
          </w:p>
        </w:tc>
      </w:tr>
      <w:tr w:rsidR="00A77BF6" w:rsidRPr="00B50101" w:rsidTr="00E866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6" w:rsidRPr="000B44BC" w:rsidRDefault="00A77BF6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6" w:rsidRPr="000B44BC" w:rsidRDefault="00A77BF6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6" w:rsidRPr="000B44BC" w:rsidRDefault="00A77BF6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11.01.2023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6" w:rsidRPr="000B44BC" w:rsidRDefault="00A77BF6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1/01-07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6" w:rsidRPr="000B44BC" w:rsidRDefault="00A77BF6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приказ Управления образования Администрации Режевского городского округа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</w:t>
            </w:r>
          </w:p>
        </w:tc>
      </w:tr>
      <w:tr w:rsidR="00150EB5" w:rsidRPr="00B50101" w:rsidTr="00E866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B5" w:rsidRPr="000B44BC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B5" w:rsidRPr="000B44BC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B5" w:rsidRPr="000B44BC" w:rsidRDefault="00150EB5" w:rsidP="00F75A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A4FFD"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A4FFD"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F75A7E"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B5" w:rsidRPr="000B44BC" w:rsidRDefault="00CA4FFD" w:rsidP="00F75A7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</w:t>
            </w:r>
            <w:r w:rsidR="00F75A7E"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67</w:t>
            </w:r>
            <w:r w:rsidR="00150EB5"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/01-07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B5" w:rsidRPr="000B44BC" w:rsidRDefault="00150EB5" w:rsidP="00F75A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Перечня муниципальных услуг и работ, оказываемых образовательными учреждениями в 202</w:t>
            </w:r>
            <w:r w:rsidR="00F75A7E" w:rsidRPr="000B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году, в новой редакции» </w:t>
            </w:r>
          </w:p>
        </w:tc>
      </w:tr>
      <w:tr w:rsidR="00150EB5" w:rsidRPr="00B50101" w:rsidTr="00E866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B5" w:rsidRPr="000B44BC" w:rsidRDefault="00A77BF6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0EB5"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B5" w:rsidRPr="000B44BC" w:rsidRDefault="00150EB5" w:rsidP="0082002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«Детский сад № </w:t>
            </w:r>
            <w:r w:rsidR="0082002B"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B5" w:rsidRPr="000B44BC" w:rsidRDefault="00150EB5" w:rsidP="0082002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77BF6"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.01.202</w:t>
            </w:r>
            <w:r w:rsidR="0082002B"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B5" w:rsidRPr="000B44BC" w:rsidRDefault="0082002B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03/01-06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B5" w:rsidRPr="000B44BC" w:rsidRDefault="00150EB5" w:rsidP="0082002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«О внутреннем финансовом контроле исполнения муниципального задания на 202</w:t>
            </w:r>
            <w:r w:rsidR="0082002B"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год»</w:t>
            </w:r>
          </w:p>
        </w:tc>
      </w:tr>
    </w:tbl>
    <w:p w:rsidR="00150EB5" w:rsidRPr="00150EB5" w:rsidRDefault="00E9099F" w:rsidP="00E9099F">
      <w:pPr>
        <w:widowControl w:val="0"/>
        <w:autoSpaceDE w:val="0"/>
        <w:autoSpaceDN w:val="0"/>
        <w:spacing w:before="22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150EB5" w:rsidRPr="00655FE1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Порядок информирования потенциальных пот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4742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7"/>
        <w:gridCol w:w="7088"/>
        <w:gridCol w:w="3827"/>
      </w:tblGrid>
      <w:tr w:rsidR="00150EB5" w:rsidRPr="00150EB5" w:rsidTr="00E24323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150EB5" w:rsidRPr="00150EB5" w:rsidTr="00E24323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50EB5" w:rsidRPr="00150EB5" w:rsidTr="00E24323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" w:name="OLE_LINK1"/>
            <w:bookmarkStart w:id="7" w:name="OLE_LINK2"/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  <w:bookmarkEnd w:id="6"/>
            <w:bookmarkEnd w:id="7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8" w:name="OLE_LINK3"/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течение 30 дней со дня внесения соответствующих изменений</w:t>
            </w:r>
            <w:bookmarkEnd w:id="8"/>
          </w:p>
        </w:tc>
      </w:tr>
      <w:tr w:rsidR="00150EB5" w:rsidRPr="00150EB5" w:rsidTr="00E24323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9" w:name="OLE_LINK4"/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  <w:bookmarkEnd w:id="9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0" w:name="OLE_LINK5"/>
            <w:bookmarkStart w:id="11" w:name="OLE_LINK6"/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</w:t>
            </w: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предоставляются им в вежливой (корректной) форме сотрудниками учреждения. </w:t>
            </w:r>
            <w:bookmarkEnd w:id="10"/>
            <w:bookmarkEnd w:id="11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2" w:name="OLE_LINK7"/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По мере обращения </w:t>
            </w:r>
            <w:bookmarkEnd w:id="12"/>
          </w:p>
        </w:tc>
      </w:tr>
      <w:tr w:rsidR="00150EB5" w:rsidRPr="00150EB5" w:rsidTr="00E24323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31132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OLE_LINK8"/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3.Информационные стенды в МБДОУ «Детский сад № </w:t>
            </w:r>
            <w:r w:rsidR="0031132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bookmarkEnd w:id="13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OLE_LINK9"/>
            <w:bookmarkStart w:id="15" w:name="OLE_LINK10"/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  <w:bookmarkEnd w:id="14"/>
            <w:bookmarkEnd w:id="15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OLE_LINK11"/>
            <w:bookmarkStart w:id="17" w:name="OLE_LINK12"/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  <w:bookmarkEnd w:id="16"/>
            <w:bookmarkEnd w:id="17"/>
          </w:p>
        </w:tc>
      </w:tr>
      <w:tr w:rsidR="00150EB5" w:rsidRPr="00150EB5" w:rsidTr="00E24323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8" w:name="OLE_LINK13"/>
            <w:bookmarkStart w:id="19" w:name="OLE_LINK14"/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  <w:bookmarkEnd w:id="18"/>
            <w:bookmarkEnd w:id="19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0" w:name="OLE_LINK15"/>
            <w:bookmarkStart w:id="21" w:name="OLE_LINK16"/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  <w:bookmarkEnd w:id="20"/>
            <w:bookmarkEnd w:id="21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2" w:name="OLE_LINK17"/>
            <w:bookmarkStart w:id="23" w:name="OLE_LINK18"/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  <w:bookmarkEnd w:id="22"/>
            <w:bookmarkEnd w:id="23"/>
          </w:p>
        </w:tc>
      </w:tr>
      <w:tr w:rsidR="00150EB5" w:rsidRPr="00150EB5" w:rsidTr="00E24323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4" w:name="OLE_LINK19"/>
            <w:bookmarkStart w:id="25" w:name="_Hlk1114943"/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</w:t>
            </w:r>
            <w:bookmarkEnd w:id="24"/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6" w:name="OLE_LINK22"/>
            <w:bookmarkStart w:id="27" w:name="OLE_LINK23"/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  <w:bookmarkEnd w:id="26"/>
            <w:bookmarkEnd w:id="27"/>
          </w:p>
        </w:tc>
      </w:tr>
      <w:tr w:rsidR="002E5C7F" w:rsidRPr="002E5C7F" w:rsidTr="00E24323">
        <w:trPr>
          <w:trHeight w:val="175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2E5C7F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8" w:name="OLE_LINK24"/>
            <w:bookmarkStart w:id="29" w:name="OLE_LINK25"/>
            <w:bookmarkEnd w:id="25"/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>6. Информация в сети Интернет</w:t>
            </w:r>
            <w:bookmarkEnd w:id="28"/>
            <w:bookmarkEnd w:id="29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2E5C7F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0" w:name="OLE_LINK26"/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150EB5" w:rsidRPr="002E5C7F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150EB5" w:rsidRPr="002E5C7F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150EB5" w:rsidRPr="002E5C7F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правила приема в образовательное учреждение, </w:t>
            </w:r>
          </w:p>
          <w:p w:rsidR="00150EB5" w:rsidRPr="002E5C7F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результаты деятельности, </w:t>
            </w:r>
          </w:p>
          <w:p w:rsidR="00150EB5" w:rsidRPr="002E5C7F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150EB5" w:rsidRPr="002E5C7F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проведенных мероприятиях и др. </w:t>
            </w:r>
            <w:bookmarkEnd w:id="3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2E5C7F" w:rsidRDefault="00150EB5" w:rsidP="00150EB5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1" w:name="OLE_LINK27"/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мере изменения </w:t>
            </w:r>
            <w:bookmarkEnd w:id="31"/>
          </w:p>
        </w:tc>
      </w:tr>
    </w:tbl>
    <w:p w:rsidR="00150EB5" w:rsidRPr="002E5C7F" w:rsidRDefault="00150EB5" w:rsidP="002E5C7F">
      <w:pPr>
        <w:pStyle w:val="2"/>
        <w:rPr>
          <w:rFonts w:ascii="Times New Roman" w:eastAsia="Times New Roman" w:hAnsi="Times New Roman" w:cs="Times New Roman"/>
          <w:b/>
          <w:color w:val="auto"/>
          <w:sz w:val="24"/>
          <w:lang w:eastAsia="ru-RU"/>
        </w:rPr>
      </w:pPr>
      <w:r w:rsidRPr="002E5C7F">
        <w:rPr>
          <w:rFonts w:ascii="Times New Roman" w:eastAsia="Times New Roman" w:hAnsi="Times New Roman" w:cs="Times New Roman"/>
          <w:b/>
          <w:color w:val="auto"/>
          <w:sz w:val="24"/>
          <w:lang w:eastAsia="ru-RU"/>
        </w:rPr>
        <w:t xml:space="preserve">Раздел </w:t>
      </w:r>
      <w:r w:rsidRPr="002E5C7F">
        <w:rPr>
          <w:rFonts w:ascii="Times New Roman" w:eastAsia="Times New Roman" w:hAnsi="Times New Roman" w:cs="Times New Roman"/>
          <w:b/>
          <w:color w:val="auto"/>
          <w:sz w:val="24"/>
          <w:u w:val="single"/>
          <w:lang w:eastAsia="ru-RU"/>
        </w:rPr>
        <w:t>__2___</w:t>
      </w:r>
    </w:p>
    <w:p w:rsidR="00E9099F" w:rsidRDefault="00E9099F" w:rsidP="00E9099F">
      <w:pPr>
        <w:spacing w:after="0" w:line="240" w:lineRule="auto"/>
        <w:rPr>
          <w:rFonts w:ascii="Times New Roman" w:hAnsi="Times New Roman" w:cs="Times New Roman"/>
          <w:sz w:val="20"/>
          <w:lang w:eastAsia="ru-RU"/>
        </w:rPr>
      </w:pPr>
      <w:r w:rsidRPr="00E9099F">
        <w:rPr>
          <w:rFonts w:ascii="Times New Roman" w:hAnsi="Times New Roman" w:cs="Times New Roman"/>
          <w:sz w:val="20"/>
          <w:lang w:eastAsia="ru-RU"/>
        </w:rPr>
        <w:t>1.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986"/>
        <w:gridCol w:w="1983"/>
        <w:gridCol w:w="1843"/>
        <w:gridCol w:w="2268"/>
        <w:gridCol w:w="1843"/>
      </w:tblGrid>
      <w:tr w:rsidR="00E9099F" w:rsidRPr="005462D8" w:rsidTr="00E8660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E9099F" w:rsidRPr="005462D8" w:rsidTr="00E8660C">
        <w:trPr>
          <w:trHeight w:val="36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9F" w:rsidRPr="005462D8" w:rsidRDefault="00E9099F" w:rsidP="0023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99F" w:rsidRPr="005462D8" w:rsidRDefault="00E9099F" w:rsidP="0023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E9099F" w:rsidRPr="005462D8" w:rsidTr="00E866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F3482E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F3482E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F3482E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F3482E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F3482E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F3482E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F3482E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9099F" w:rsidRPr="005462D8" w:rsidTr="00E866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2" w:name="OLE_LINK4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  <w:bookmarkEnd w:id="3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E4A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т 3 до 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</w:t>
            </w:r>
          </w:p>
          <w:p w:rsidR="00E9099F" w:rsidRPr="005462D8" w:rsidRDefault="00E9099F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дня</w:t>
            </w:r>
          </w:p>
        </w:tc>
      </w:tr>
    </w:tbl>
    <w:p w:rsidR="00E9099F" w:rsidRPr="00E9099F" w:rsidRDefault="00E9099F" w:rsidP="00E9099F">
      <w:pPr>
        <w:spacing w:after="0" w:line="240" w:lineRule="auto"/>
        <w:rPr>
          <w:rFonts w:ascii="Times New Roman" w:hAnsi="Times New Roman" w:cs="Times New Roman"/>
          <w:sz w:val="20"/>
          <w:lang w:eastAsia="ru-RU"/>
        </w:rPr>
      </w:pPr>
      <w:r w:rsidRPr="00E9099F">
        <w:rPr>
          <w:rFonts w:ascii="Times New Roman" w:hAnsi="Times New Roman" w:cs="Times New Roman"/>
          <w:sz w:val="20"/>
          <w:lang w:eastAsia="ru-RU"/>
        </w:rPr>
        <w:t>2. Категории потребителей муниципальной услуги физические лица от 3 до 8 лет______________________________________________.</w:t>
      </w:r>
    </w:p>
    <w:p w:rsidR="00E9099F" w:rsidRPr="00E9099F" w:rsidRDefault="00E9099F" w:rsidP="00E9099F">
      <w:pPr>
        <w:spacing w:after="0" w:line="240" w:lineRule="auto"/>
        <w:rPr>
          <w:rFonts w:ascii="Times New Roman" w:hAnsi="Times New Roman" w:cs="Times New Roman"/>
          <w:sz w:val="20"/>
          <w:lang w:eastAsia="ru-RU"/>
        </w:rPr>
      </w:pPr>
      <w:r w:rsidRPr="00E9099F">
        <w:rPr>
          <w:rFonts w:ascii="Times New Roman" w:hAnsi="Times New Roman" w:cs="Times New Roman"/>
          <w:sz w:val="20"/>
          <w:lang w:eastAsia="ru-RU"/>
        </w:rPr>
        <w:t>3. Показатели, характеризующие объем и качество муниципальной услуги:</w:t>
      </w:r>
    </w:p>
    <w:p w:rsidR="00150EB5" w:rsidRDefault="00E9099F" w:rsidP="00E9099F">
      <w:pPr>
        <w:spacing w:after="0" w:line="240" w:lineRule="auto"/>
        <w:rPr>
          <w:rFonts w:ascii="Times New Roman" w:hAnsi="Times New Roman" w:cs="Times New Roman"/>
          <w:sz w:val="20"/>
          <w:lang w:eastAsia="ru-RU"/>
        </w:rPr>
      </w:pPr>
      <w:r w:rsidRPr="00E9099F">
        <w:rPr>
          <w:rFonts w:ascii="Times New Roman" w:hAnsi="Times New Roman" w:cs="Times New Roman"/>
          <w:sz w:val="20"/>
          <w:lang w:eastAsia="ru-RU"/>
        </w:rPr>
        <w:t>3.1. Показатели, характеризующие качество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561"/>
        <w:gridCol w:w="1986"/>
        <w:gridCol w:w="1556"/>
        <w:gridCol w:w="1559"/>
        <w:gridCol w:w="1559"/>
        <w:gridCol w:w="1843"/>
        <w:gridCol w:w="1276"/>
      </w:tblGrid>
      <w:tr w:rsidR="00213655" w:rsidRPr="005462D8" w:rsidTr="00E8660C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18" w:anchor="P67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r w:rsidRPr="00755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весомости</w:t>
            </w:r>
          </w:p>
        </w:tc>
      </w:tr>
      <w:tr w:rsidR="00213655" w:rsidRPr="005462D8" w:rsidTr="00E8660C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55" w:rsidRPr="005462D8" w:rsidRDefault="00213655" w:rsidP="0023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9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0" w:anchor="P67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1365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(очередной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1365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55" w:rsidRPr="005462D8" w:rsidRDefault="00213655" w:rsidP="0023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55" w:rsidRPr="005462D8" w:rsidRDefault="00213655" w:rsidP="0023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3655" w:rsidRPr="005462D8" w:rsidTr="00E8660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213655" w:rsidRPr="005462D8" w:rsidTr="00E8660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OLE_LINK130"/>
            <w:bookmarkStart w:id="34" w:name="OLE_LINK131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педагогов, имеющих педагогическое образование</w:t>
            </w:r>
            <w:bookmarkEnd w:id="33"/>
            <w:bookmarkEnd w:id="34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55" w:rsidRPr="00E24C75" w:rsidRDefault="00213655" w:rsidP="00231969">
            <w:pPr>
              <w:widowControl w:val="0"/>
              <w:autoSpaceDE w:val="0"/>
              <w:autoSpaceDN w:val="0"/>
              <w:spacing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E24C75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</w:tbl>
    <w:p w:rsidR="00213655" w:rsidRPr="00A44E4C" w:rsidRDefault="00213655" w:rsidP="00A44E4C">
      <w:pPr>
        <w:rPr>
          <w:rFonts w:ascii="Times New Roman" w:hAnsi="Times New Roman" w:cs="Times New Roman"/>
          <w:sz w:val="20"/>
          <w:lang w:eastAsia="ru-RU"/>
        </w:rPr>
      </w:pPr>
      <w:r w:rsidRPr="00A44E4C">
        <w:rPr>
          <w:rFonts w:ascii="Times New Roman" w:hAnsi="Times New Roman" w:cs="Times New Roman"/>
          <w:sz w:val="20"/>
          <w:lang w:eastAsia="ru-RU"/>
        </w:rPr>
        <w:t>3.2. Показатель, характеризующий объем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992"/>
        <w:gridCol w:w="1276"/>
        <w:gridCol w:w="1843"/>
        <w:gridCol w:w="992"/>
        <w:gridCol w:w="1134"/>
        <w:gridCol w:w="1134"/>
      </w:tblGrid>
      <w:tr w:rsidR="00213655" w:rsidRPr="005462D8" w:rsidTr="00E8660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21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22" w:anchor="P676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7</w:t>
              </w:r>
            </w:hyperlink>
          </w:p>
        </w:tc>
      </w:tr>
      <w:tr w:rsidR="00213655" w:rsidRPr="005462D8" w:rsidTr="00E8660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55" w:rsidRPr="005462D8" w:rsidRDefault="00213655" w:rsidP="0023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23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2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5" w:anchor="P675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1365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1365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1365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 (очередной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55" w:rsidRPr="005462D8" w:rsidRDefault="00213655" w:rsidP="0023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3655" w:rsidRPr="005462D8" w:rsidTr="00E866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F3482E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13655" w:rsidRPr="005462D8" w:rsidTr="00E8660C">
        <w:trPr>
          <w:trHeight w:val="3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5" w:name="OLE_LINK137"/>
            <w:bookmarkStart w:id="36" w:name="OLE_LINK13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  <w:bookmarkEnd w:id="35"/>
            <w:bookmarkEnd w:id="3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55" w:rsidRPr="005462D8" w:rsidRDefault="00213655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:rsidR="0091519A" w:rsidRDefault="0091519A" w:rsidP="009151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519A" w:rsidRPr="005462D8" w:rsidRDefault="0091519A" w:rsidP="009151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4. Порядок оказания муниципальной услуги:</w:t>
      </w:r>
    </w:p>
    <w:p w:rsidR="0091519A" w:rsidRPr="005462D8" w:rsidRDefault="0091519A" w:rsidP="009151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91519A" w:rsidRDefault="0091519A" w:rsidP="00915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   правовые   акты, регулирующие   порядок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оказания муниципальной услуги</w:t>
      </w:r>
    </w:p>
    <w:tbl>
      <w:tblPr>
        <w:tblW w:w="14742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1134"/>
        <w:gridCol w:w="994"/>
        <w:gridCol w:w="7936"/>
        <w:gridCol w:w="142"/>
      </w:tblGrid>
      <w:tr w:rsidR="00065D44" w:rsidRPr="00150EB5" w:rsidTr="00065D44"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065D44" w:rsidRPr="00150EB5" w:rsidTr="00065D44">
        <w:trPr>
          <w:gridAfter w:val="1"/>
          <w:wAfter w:w="142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065D44" w:rsidRPr="00150EB5" w:rsidTr="00065D44">
        <w:trPr>
          <w:gridAfter w:val="1"/>
          <w:wAfter w:w="142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065D44" w:rsidRPr="00150EB5" w:rsidTr="00065D44">
        <w:trPr>
          <w:gridAfter w:val="1"/>
          <w:wAfter w:w="142" w:type="dxa"/>
        </w:trPr>
        <w:tc>
          <w:tcPr>
            <w:tcW w:w="1843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693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34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31.07.1998</w:t>
            </w:r>
          </w:p>
        </w:tc>
        <w:tc>
          <w:tcPr>
            <w:tcW w:w="994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145-ФЗ</w:t>
            </w:r>
          </w:p>
        </w:tc>
        <w:tc>
          <w:tcPr>
            <w:tcW w:w="7936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Бюджетный кодекс Российской Федерации (ст. 69.2, в действующей редакции)</w:t>
            </w:r>
          </w:p>
        </w:tc>
      </w:tr>
      <w:tr w:rsidR="00065D44" w:rsidRPr="00150EB5" w:rsidTr="00065D44">
        <w:trPr>
          <w:gridAfter w:val="1"/>
          <w:wAfter w:w="142" w:type="dxa"/>
        </w:trPr>
        <w:tc>
          <w:tcPr>
            <w:tcW w:w="1843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693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34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24.07.1998</w:t>
            </w:r>
          </w:p>
        </w:tc>
        <w:tc>
          <w:tcPr>
            <w:tcW w:w="994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124-ФЗ</w:t>
            </w:r>
          </w:p>
        </w:tc>
        <w:tc>
          <w:tcPr>
            <w:tcW w:w="7936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основных гарантиях прав ребенка в Российской Федерации</w:t>
            </w:r>
          </w:p>
        </w:tc>
      </w:tr>
      <w:tr w:rsidR="00065D44" w:rsidRPr="00150EB5" w:rsidTr="00065D44">
        <w:trPr>
          <w:gridAfter w:val="1"/>
          <w:wAfter w:w="142" w:type="dxa"/>
        </w:trPr>
        <w:tc>
          <w:tcPr>
            <w:tcW w:w="1843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Федеральный закон </w:t>
            </w:r>
          </w:p>
        </w:tc>
        <w:tc>
          <w:tcPr>
            <w:tcW w:w="2693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3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29.12.2012</w:t>
            </w:r>
          </w:p>
        </w:tc>
        <w:tc>
          <w:tcPr>
            <w:tcW w:w="99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273-ФЗ</w:t>
            </w:r>
          </w:p>
        </w:tc>
        <w:tc>
          <w:tcPr>
            <w:tcW w:w="7936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образовании в Российской Федерации</w:t>
            </w:r>
          </w:p>
        </w:tc>
      </w:tr>
      <w:tr w:rsidR="00065D44" w:rsidRPr="00150EB5" w:rsidTr="00065D44">
        <w:trPr>
          <w:gridAfter w:val="1"/>
          <w:wAfter w:w="142" w:type="dxa"/>
        </w:trPr>
        <w:tc>
          <w:tcPr>
            <w:tcW w:w="1843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Закон Свердловской области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Законодательное Собрание Свердловской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15.07.2013</w:t>
            </w:r>
          </w:p>
        </w:tc>
        <w:tc>
          <w:tcPr>
            <w:tcW w:w="99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78-ОЗ</w:t>
            </w:r>
          </w:p>
        </w:tc>
        <w:tc>
          <w:tcPr>
            <w:tcW w:w="7936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образовании в Свердловской области (принят Законодательным Собранием Свердловской области 09.07.2013)</w:t>
            </w:r>
          </w:p>
        </w:tc>
      </w:tr>
      <w:tr w:rsidR="00065D44" w:rsidRPr="00B50101" w:rsidTr="00065D44">
        <w:trPr>
          <w:gridAfter w:val="1"/>
          <w:wAfter w:w="142" w:type="dxa"/>
          <w:trHeight w:val="388"/>
        </w:trPr>
        <w:tc>
          <w:tcPr>
            <w:tcW w:w="1843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693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Правительство Свердловской области</w:t>
            </w:r>
          </w:p>
        </w:tc>
        <w:tc>
          <w:tcPr>
            <w:tcW w:w="1134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12.10.2017</w:t>
            </w:r>
          </w:p>
        </w:tc>
        <w:tc>
          <w:tcPr>
            <w:tcW w:w="994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719-ПП</w:t>
            </w:r>
          </w:p>
        </w:tc>
        <w:tc>
          <w:tcPr>
            <w:tcW w:w="7936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065D44" w:rsidRPr="00B50101" w:rsidTr="00065D44">
        <w:trPr>
          <w:gridAfter w:val="1"/>
          <w:wAfter w:w="142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lastRenderedPageBreak/>
              <w:t>Постановление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17.10.2018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689-ПП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 внесении изменений в Порядок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задания, утвержденный постановлением Правительства Свердловской области  от 08.02.2011 № 76-ПП»</w:t>
            </w:r>
          </w:p>
        </w:tc>
      </w:tr>
      <w:tr w:rsidR="00065D44" w:rsidRPr="00B50101" w:rsidTr="00065D44">
        <w:trPr>
          <w:gridAfter w:val="1"/>
          <w:wAfter w:w="142" w:type="dxa"/>
          <w:trHeight w:val="4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Главный государственный санитарный врач 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28.09.2020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"Об утверждении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</w:tc>
      </w:tr>
      <w:tr w:rsidR="00065D44" w:rsidRPr="00B50101" w:rsidTr="00065D44">
        <w:trPr>
          <w:gridAfter w:val="1"/>
          <w:wAfter w:w="142" w:type="dxa"/>
          <w:trHeight w:val="6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санитарный врач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27.10.2020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санитарно – эпидемиологических правил и норм Сан ПиН 2.3./2.4.3590-20 «Санитарно – эпидемиологические требования к организации общественного питания населения».</w:t>
            </w:r>
          </w:p>
        </w:tc>
      </w:tr>
      <w:tr w:rsidR="00065D44" w:rsidRPr="00B50101" w:rsidTr="00065D44">
        <w:trPr>
          <w:gridAfter w:val="1"/>
          <w:wAfter w:w="142" w:type="dxa"/>
          <w:trHeight w:val="7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28.01.2021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санитарно – эпидемиологических правил и норм Сан ПиН 1.2.3685-21 «Гигиенические нормативы и  требования к обеспечению безопасности и (или) безвредности для человека факторов среды обитания»</w:t>
            </w:r>
          </w:p>
        </w:tc>
      </w:tr>
      <w:tr w:rsidR="00065D44" w:rsidRPr="00B50101" w:rsidTr="00065D44">
        <w:trPr>
          <w:gridAfter w:val="1"/>
          <w:wAfter w:w="142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Администрация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02.08.2018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задания», </w:t>
            </w:r>
            <w:r w:rsidRPr="000B44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 изменениями внесёнными Постановлениями Администрации РГО от 30.04.2019г. №723;  от 26.12.2019г. №2520;  от 26.12.2019г. №2520; от 09.11.2022г. №1922; от 09.01.2023г. №4</w:t>
            </w:r>
          </w:p>
        </w:tc>
      </w:tr>
      <w:tr w:rsidR="00065D44" w:rsidRPr="00B50101" w:rsidTr="00065D44">
        <w:trPr>
          <w:gridAfter w:val="1"/>
          <w:wAfter w:w="142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Управление образования Администрации РГО</w:t>
            </w:r>
          </w:p>
          <w:p w:rsidR="00065D44" w:rsidRPr="000B44BC" w:rsidRDefault="00065D44" w:rsidP="00231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11.10.2018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230/01-07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065D44" w:rsidRPr="00B50101" w:rsidTr="00065D44">
        <w:trPr>
          <w:gridAfter w:val="1"/>
          <w:wAfter w:w="142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Управление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22.05.2019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126/01-07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      </w:r>
          </w:p>
        </w:tc>
      </w:tr>
      <w:tr w:rsidR="00065D44" w:rsidRPr="00B50101" w:rsidTr="00065D44">
        <w:trPr>
          <w:gridAfter w:val="1"/>
          <w:wAfter w:w="142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11.01.2023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1/01-07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приказ Управления образования Администрации Режевского городского округа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</w:t>
            </w:r>
          </w:p>
        </w:tc>
      </w:tr>
      <w:tr w:rsidR="00065D44" w:rsidRPr="00B50101" w:rsidTr="00164D22">
        <w:trPr>
          <w:gridAfter w:val="1"/>
          <w:wAfter w:w="142" w:type="dxa"/>
          <w:trHeight w:val="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образования Администрации Режевского </w:t>
            </w: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14.12.2023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467/01-07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 утверждении Перечня муниципальных услуг и работ, оказываемых образовательными </w:t>
            </w: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учреждениями в 2024 году, в новой редакции» </w:t>
            </w:r>
          </w:p>
        </w:tc>
      </w:tr>
      <w:tr w:rsidR="00065D44" w:rsidRPr="00B50101" w:rsidTr="00065D44">
        <w:trPr>
          <w:gridAfter w:val="1"/>
          <w:wAfter w:w="142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Приказ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«Детский сад № 37»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10.01.2024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03/01-06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«О внутреннем финансовом контроле исполнения муниципального задания на 2024год»</w:t>
            </w:r>
          </w:p>
        </w:tc>
      </w:tr>
    </w:tbl>
    <w:p w:rsidR="0091519A" w:rsidRPr="00150EB5" w:rsidRDefault="0091519A" w:rsidP="0091519A">
      <w:pPr>
        <w:widowControl w:val="0"/>
        <w:autoSpaceDE w:val="0"/>
        <w:autoSpaceDN w:val="0"/>
        <w:spacing w:before="22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55FE1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Порядок информирования потенциальных пот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4742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7"/>
        <w:gridCol w:w="7088"/>
        <w:gridCol w:w="3827"/>
      </w:tblGrid>
      <w:tr w:rsidR="0091519A" w:rsidRPr="00150EB5" w:rsidTr="0023196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91519A" w:rsidRPr="00150EB5" w:rsidTr="0023196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1519A" w:rsidRPr="00150EB5" w:rsidTr="0023196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течение 30 дней со дня внесения соответствующих изменений</w:t>
            </w:r>
          </w:p>
        </w:tc>
      </w:tr>
      <w:tr w:rsidR="0091519A" w:rsidRPr="00150EB5" w:rsidTr="0023196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</w:p>
        </w:tc>
      </w:tr>
      <w:tr w:rsidR="0091519A" w:rsidRPr="00150EB5" w:rsidTr="0023196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3.Информационные стенды в МБДОУ «Детский сад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</w:p>
        </w:tc>
      </w:tr>
      <w:tr w:rsidR="0091519A" w:rsidRPr="00150EB5" w:rsidTr="0023196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</w:p>
        </w:tc>
      </w:tr>
      <w:tr w:rsidR="0091519A" w:rsidRPr="00150EB5" w:rsidTr="0023196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150EB5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50EB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</w:p>
        </w:tc>
      </w:tr>
      <w:tr w:rsidR="0091519A" w:rsidRPr="002E5C7F" w:rsidTr="008C0B1D">
        <w:trPr>
          <w:trHeight w:val="187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2E5C7F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>6. Информация в сети Интернет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2E5C7F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91519A" w:rsidRPr="002E5C7F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91519A" w:rsidRPr="002E5C7F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91519A" w:rsidRPr="002E5C7F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правила приема в образовательное учреждение, </w:t>
            </w:r>
          </w:p>
          <w:p w:rsidR="0091519A" w:rsidRPr="002E5C7F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результаты деятельности, </w:t>
            </w:r>
          </w:p>
          <w:p w:rsidR="0091519A" w:rsidRPr="002E5C7F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91519A" w:rsidRPr="002E5C7F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проведенных мероприятиях и др.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9A" w:rsidRPr="002E5C7F" w:rsidRDefault="0091519A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C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мере изменения </w:t>
            </w:r>
          </w:p>
        </w:tc>
      </w:tr>
    </w:tbl>
    <w:p w:rsid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0B1D" w:rsidRP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C0B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 w:rsidR="000F476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3</w:t>
      </w:r>
    </w:p>
    <w:p w:rsidR="008C0B1D" w:rsidRP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1985"/>
        <w:gridCol w:w="2126"/>
        <w:gridCol w:w="1843"/>
        <w:gridCol w:w="1984"/>
        <w:gridCol w:w="1985"/>
      </w:tblGrid>
      <w:tr w:rsidR="008C0B1D" w:rsidRPr="008C0B1D" w:rsidTr="000F476B">
        <w:tc>
          <w:tcPr>
            <w:tcW w:w="1843" w:type="dxa"/>
            <w:vMerge w:val="restart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3260" w:type="dxa"/>
            <w:vMerge w:val="restart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  <w:hyperlink w:anchor="P671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C0B1D" w:rsidRPr="008C0B1D" w:rsidTr="000F476B">
        <w:tc>
          <w:tcPr>
            <w:tcW w:w="1843" w:type="dxa"/>
            <w:vMerge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услуги 1</w:t>
            </w:r>
          </w:p>
        </w:tc>
        <w:tc>
          <w:tcPr>
            <w:tcW w:w="2126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услуги 2</w:t>
            </w:r>
          </w:p>
        </w:tc>
        <w:tc>
          <w:tcPr>
            <w:tcW w:w="1843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услуги 3</w:t>
            </w:r>
          </w:p>
        </w:tc>
        <w:tc>
          <w:tcPr>
            <w:tcW w:w="1984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оказания услуги 1</w:t>
            </w:r>
          </w:p>
        </w:tc>
        <w:tc>
          <w:tcPr>
            <w:tcW w:w="1985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оказания услуги 2</w:t>
            </w:r>
          </w:p>
        </w:tc>
      </w:tr>
      <w:tr w:rsidR="008C0B1D" w:rsidRPr="008C0B1D" w:rsidTr="000F476B">
        <w:tc>
          <w:tcPr>
            <w:tcW w:w="1843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C0B1D" w:rsidRPr="008C0B1D" w:rsidTr="000F476B">
        <w:tc>
          <w:tcPr>
            <w:tcW w:w="1843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Присмотр и уход</w:t>
            </w:r>
          </w:p>
        </w:tc>
        <w:tc>
          <w:tcPr>
            <w:tcW w:w="3260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C0B1D">
              <w:rPr>
                <w:rFonts w:ascii="Times New Roman" w:eastAsia="Times New Roman" w:hAnsi="Times New Roman" w:cs="Times New Roman"/>
                <w:color w:val="2C2D2E"/>
                <w:shd w:val="clear" w:color="auto" w:fill="FFFFFF"/>
                <w:lang w:eastAsia="ru-RU"/>
              </w:rPr>
              <w:t>853211О.99.0.БВ19АГ14000</w:t>
            </w:r>
          </w:p>
        </w:tc>
        <w:tc>
          <w:tcPr>
            <w:tcW w:w="1985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2126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985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C0B1D" w:rsidRP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Категории потребителей муниципальной услуги </w:t>
      </w:r>
      <w:r w:rsidRPr="008C0B1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физические лица.</w:t>
      </w:r>
    </w:p>
    <w:p w:rsidR="008C0B1D" w:rsidRP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8C0B1D" w:rsidRP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муниципальной услуги.</w:t>
      </w:r>
    </w:p>
    <w:tbl>
      <w:tblPr>
        <w:tblW w:w="148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2268"/>
        <w:gridCol w:w="1418"/>
        <w:gridCol w:w="1417"/>
        <w:gridCol w:w="1843"/>
        <w:gridCol w:w="1843"/>
      </w:tblGrid>
      <w:tr w:rsidR="008C0B1D" w:rsidRPr="008C0B1D" w:rsidTr="00231969">
        <w:tc>
          <w:tcPr>
            <w:tcW w:w="3261" w:type="dxa"/>
            <w:vMerge w:val="restart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gridSpan w:val="2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3" w:type="dxa"/>
            <w:gridSpan w:val="3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843" w:type="dxa"/>
            <w:vMerge w:val="restart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673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843" w:type="dxa"/>
            <w:vMerge w:val="restart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весомости</w:t>
            </w:r>
          </w:p>
        </w:tc>
      </w:tr>
      <w:tr w:rsidR="008C0B1D" w:rsidRPr="008C0B1D" w:rsidTr="00231969">
        <w:tc>
          <w:tcPr>
            <w:tcW w:w="3261" w:type="dxa"/>
            <w:vMerge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6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w:anchor="P672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2268" w:type="dxa"/>
          </w:tcPr>
          <w:p w:rsidR="009E1578" w:rsidRDefault="008C0B1D" w:rsidP="009E1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E1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  <w:p w:rsidR="008C0B1D" w:rsidRPr="008C0B1D" w:rsidRDefault="008C0B1D" w:rsidP="009E1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год)</w:t>
            </w:r>
          </w:p>
        </w:tc>
        <w:tc>
          <w:tcPr>
            <w:tcW w:w="1418" w:type="dxa"/>
          </w:tcPr>
          <w:p w:rsidR="008C0B1D" w:rsidRPr="008C0B1D" w:rsidRDefault="008C0B1D" w:rsidP="009E1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E1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</w:tcPr>
          <w:p w:rsidR="008C0B1D" w:rsidRPr="008C0B1D" w:rsidRDefault="008C0B1D" w:rsidP="009E1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E1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B1D" w:rsidRPr="008C0B1D" w:rsidTr="00E8660C">
        <w:trPr>
          <w:trHeight w:val="159"/>
        </w:trPr>
        <w:tc>
          <w:tcPr>
            <w:tcW w:w="3261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C0B1D" w:rsidRPr="008C0B1D" w:rsidTr="00231969">
        <w:tc>
          <w:tcPr>
            <w:tcW w:w="3261" w:type="dxa"/>
            <w:shd w:val="clear" w:color="auto" w:fill="auto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кадрами (количество основных</w:t>
            </w:r>
          </w:p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работников, совместителей)</w:t>
            </w:r>
          </w:p>
        </w:tc>
        <w:tc>
          <w:tcPr>
            <w:tcW w:w="1417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418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2268" w:type="dxa"/>
          </w:tcPr>
          <w:p w:rsidR="008C0B1D" w:rsidRPr="008C0B1D" w:rsidRDefault="00753C29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8C0B1D" w:rsidRPr="008C0B1D" w:rsidRDefault="00753C29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8C0B1D" w:rsidRPr="008C0B1D" w:rsidRDefault="00753C29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843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8C0B1D" w:rsidRPr="008C0B1D" w:rsidTr="00231969">
        <w:tc>
          <w:tcPr>
            <w:tcW w:w="3261" w:type="dxa"/>
            <w:shd w:val="clear" w:color="auto" w:fill="auto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родителей (законных</w:t>
            </w:r>
          </w:p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представителей), удовлетворенных условиями и (или) качеством предоставляемой  услуги  </w:t>
            </w:r>
          </w:p>
        </w:tc>
        <w:tc>
          <w:tcPr>
            <w:tcW w:w="1417" w:type="dxa"/>
            <w:shd w:val="clear" w:color="auto" w:fill="auto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18" w:type="dxa"/>
            <w:shd w:val="clear" w:color="auto" w:fill="auto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2268" w:type="dxa"/>
          </w:tcPr>
          <w:p w:rsidR="008C0B1D" w:rsidRPr="008C0B1D" w:rsidRDefault="002D2F91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</w:tcPr>
          <w:p w:rsidR="008C0B1D" w:rsidRPr="008C0B1D" w:rsidRDefault="002D2F91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8C0B1D" w:rsidRPr="008C0B1D" w:rsidRDefault="002D2F91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843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8C0B1D" w:rsidRP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B1D" w:rsidRP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Показатели, характеризующие объем муниципальной услуги.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701"/>
      </w:tblGrid>
      <w:tr w:rsidR="008C0B1D" w:rsidRPr="008C0B1D" w:rsidTr="00231969">
        <w:tc>
          <w:tcPr>
            <w:tcW w:w="1644" w:type="dxa"/>
            <w:vMerge w:val="restart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  <w:hyperlink w:anchor="P674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3" w:type="dxa"/>
            <w:gridSpan w:val="3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676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7</w:t>
              </w:r>
            </w:hyperlink>
          </w:p>
        </w:tc>
      </w:tr>
      <w:tr w:rsidR="008C0B1D" w:rsidRPr="008C0B1D" w:rsidTr="00231969">
        <w:tc>
          <w:tcPr>
            <w:tcW w:w="1644" w:type="dxa"/>
            <w:vMerge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hyperlink w:anchor="P674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1247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7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w:anchor="P675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417" w:type="dxa"/>
          </w:tcPr>
          <w:p w:rsidR="008C0B1D" w:rsidRPr="008C0B1D" w:rsidRDefault="008C0B1D" w:rsidP="009E1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E1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год)</w:t>
            </w:r>
          </w:p>
        </w:tc>
        <w:tc>
          <w:tcPr>
            <w:tcW w:w="1191" w:type="dxa"/>
          </w:tcPr>
          <w:p w:rsidR="008C0B1D" w:rsidRPr="008C0B1D" w:rsidRDefault="008C0B1D" w:rsidP="009E1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</w:t>
            </w:r>
            <w:r w:rsidR="009E1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E1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8" w:type="dxa"/>
          </w:tcPr>
          <w:p w:rsidR="008C0B1D" w:rsidRPr="008C0B1D" w:rsidRDefault="008C0B1D" w:rsidP="009E1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E1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</w:tcPr>
          <w:p w:rsidR="008C0B1D" w:rsidRPr="008C0B1D" w:rsidRDefault="008C0B1D" w:rsidP="009E1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E1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</w:tcPr>
          <w:p w:rsidR="008C0B1D" w:rsidRPr="008C0B1D" w:rsidRDefault="008C0B1D" w:rsidP="009E1578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E1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01" w:type="dxa"/>
            <w:vMerge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B1D" w:rsidRPr="008C0B1D" w:rsidTr="00231969">
        <w:tc>
          <w:tcPr>
            <w:tcW w:w="1644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57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47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91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958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</w:tr>
      <w:tr w:rsidR="008C0B1D" w:rsidRPr="008C0B1D" w:rsidTr="00231969">
        <w:tc>
          <w:tcPr>
            <w:tcW w:w="1644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детей</w:t>
            </w:r>
          </w:p>
        </w:tc>
        <w:tc>
          <w:tcPr>
            <w:tcW w:w="1757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7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7" w:type="dxa"/>
          </w:tcPr>
          <w:p w:rsidR="008C0B1D" w:rsidRPr="008C0B1D" w:rsidRDefault="00C3789B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8C0B1D" w:rsidRPr="008C0B1D" w:rsidRDefault="00C3789B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8C0B1D" w:rsidRPr="008C0B1D" w:rsidRDefault="00C3789B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8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</w:tbl>
    <w:p w:rsidR="008C0B1D" w:rsidRP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B1D" w:rsidRPr="008C0B1D" w:rsidRDefault="008C0B1D" w:rsidP="00E8660C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276"/>
        <w:gridCol w:w="1985"/>
        <w:gridCol w:w="7654"/>
      </w:tblGrid>
      <w:tr w:rsidR="008C0B1D" w:rsidRPr="008C0B1D" w:rsidTr="00231969">
        <w:tc>
          <w:tcPr>
            <w:tcW w:w="14884" w:type="dxa"/>
            <w:gridSpan w:val="5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8C0B1D" w:rsidRPr="008C0B1D" w:rsidTr="00231969">
        <w:tc>
          <w:tcPr>
            <w:tcW w:w="1701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268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276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985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654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8C0B1D" w:rsidRPr="008C0B1D" w:rsidTr="00231969">
        <w:tc>
          <w:tcPr>
            <w:tcW w:w="1701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4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C0B1D" w:rsidRPr="008C0B1D" w:rsidTr="002319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1D" w:rsidRPr="008C0B1D" w:rsidRDefault="008C0B1D" w:rsidP="008C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1D" w:rsidRPr="008C0B1D" w:rsidRDefault="008C0B1D" w:rsidP="008C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1D" w:rsidRPr="008C0B1D" w:rsidRDefault="008C0B1D" w:rsidP="008C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1D" w:rsidRPr="008C0B1D" w:rsidRDefault="008C0B1D" w:rsidP="008C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1D" w:rsidRPr="008C0B1D" w:rsidRDefault="008C0B1D" w:rsidP="008C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Положения о порядке взимания родительской платы за присмотр и уход за детьми в муниципальных дошкольных образовательных учреждениях, реализующих образовательную программу дошкольного образования, в Режевском городском округе»</w:t>
            </w:r>
          </w:p>
        </w:tc>
      </w:tr>
      <w:tr w:rsidR="008C0B1D" w:rsidRPr="008C0B1D" w:rsidTr="002319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1D" w:rsidRPr="008C0B1D" w:rsidRDefault="008C0B1D" w:rsidP="008C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1D" w:rsidRPr="008C0B1D" w:rsidRDefault="008C0B1D" w:rsidP="008C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1D" w:rsidRPr="008C0B1D" w:rsidRDefault="009F23C7" w:rsidP="009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12.01.2024г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1D" w:rsidRPr="008C0B1D" w:rsidRDefault="009F23C7" w:rsidP="008C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B1D" w:rsidRPr="008C0B1D" w:rsidRDefault="008C0B1D" w:rsidP="009F2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 утверждении размеров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Режевского городского округа» </w:t>
            </w:r>
          </w:p>
        </w:tc>
      </w:tr>
    </w:tbl>
    <w:p w:rsidR="008C0B1D" w:rsidRP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B1D" w:rsidRP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5. Порядок оказания муниципальной услуги:</w:t>
      </w:r>
    </w:p>
    <w:p w:rsidR="008C0B1D" w:rsidRP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8C0B1D" w:rsidRPr="008C0B1D" w:rsidRDefault="008C0B1D" w:rsidP="008C0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Нормативные    правовые   акты, регулирующие   порядок   оказания муниципальной услуги</w:t>
      </w:r>
    </w:p>
    <w:p w:rsidR="00065D44" w:rsidRPr="008C0B1D" w:rsidRDefault="008C0B1D" w:rsidP="008C0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843"/>
        <w:gridCol w:w="2693"/>
        <w:gridCol w:w="1134"/>
        <w:gridCol w:w="994"/>
        <w:gridCol w:w="7935"/>
        <w:gridCol w:w="144"/>
      </w:tblGrid>
      <w:tr w:rsidR="00065D44" w:rsidRPr="00150EB5" w:rsidTr="00065D44"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150EB5" w:rsidRDefault="00065D44" w:rsidP="00065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65D44" w:rsidRPr="00150EB5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065D44" w:rsidRPr="00150EB5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065D44" w:rsidRPr="00150EB5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</w:trPr>
        <w:tc>
          <w:tcPr>
            <w:tcW w:w="1843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693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34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31.07.1998</w:t>
            </w:r>
          </w:p>
        </w:tc>
        <w:tc>
          <w:tcPr>
            <w:tcW w:w="994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145-ФЗ</w:t>
            </w:r>
          </w:p>
        </w:tc>
        <w:tc>
          <w:tcPr>
            <w:tcW w:w="7935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Бюджетный кодекс Российской Федерации (ст. 69.2, в действующей редакции)</w:t>
            </w:r>
          </w:p>
        </w:tc>
      </w:tr>
      <w:tr w:rsidR="00065D44" w:rsidRPr="00150EB5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</w:trPr>
        <w:tc>
          <w:tcPr>
            <w:tcW w:w="1843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693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34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24.07.1998</w:t>
            </w:r>
          </w:p>
        </w:tc>
        <w:tc>
          <w:tcPr>
            <w:tcW w:w="994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124-ФЗ</w:t>
            </w:r>
          </w:p>
        </w:tc>
        <w:tc>
          <w:tcPr>
            <w:tcW w:w="7935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основных гарантиях прав ребенка в Российской Федерации</w:t>
            </w:r>
          </w:p>
        </w:tc>
      </w:tr>
      <w:tr w:rsidR="00065D44" w:rsidRPr="00150EB5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</w:trPr>
        <w:tc>
          <w:tcPr>
            <w:tcW w:w="1843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Федеральный закон </w:t>
            </w:r>
          </w:p>
        </w:tc>
        <w:tc>
          <w:tcPr>
            <w:tcW w:w="2693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3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29.12.2012</w:t>
            </w:r>
          </w:p>
        </w:tc>
        <w:tc>
          <w:tcPr>
            <w:tcW w:w="99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273-ФЗ</w:t>
            </w:r>
          </w:p>
        </w:tc>
        <w:tc>
          <w:tcPr>
            <w:tcW w:w="7935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образовании в Российской Федерации</w:t>
            </w:r>
          </w:p>
        </w:tc>
      </w:tr>
      <w:tr w:rsidR="00065D44" w:rsidRPr="00150EB5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</w:trPr>
        <w:tc>
          <w:tcPr>
            <w:tcW w:w="1843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Закон Свердловской области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Законодательное Собрание Свердловской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15.07.2013</w:t>
            </w:r>
          </w:p>
        </w:tc>
        <w:tc>
          <w:tcPr>
            <w:tcW w:w="99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78-ОЗ</w:t>
            </w:r>
          </w:p>
        </w:tc>
        <w:tc>
          <w:tcPr>
            <w:tcW w:w="7935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образовании в Свердловской области (принят Законодательным Собранием Свердловской области 09.07.2013)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  <w:trHeight w:val="388"/>
        </w:trPr>
        <w:tc>
          <w:tcPr>
            <w:tcW w:w="1843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693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Правительство Свердловской области</w:t>
            </w:r>
          </w:p>
        </w:tc>
        <w:tc>
          <w:tcPr>
            <w:tcW w:w="1134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12.10.2017</w:t>
            </w:r>
          </w:p>
        </w:tc>
        <w:tc>
          <w:tcPr>
            <w:tcW w:w="994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719-ПП</w:t>
            </w:r>
          </w:p>
        </w:tc>
        <w:tc>
          <w:tcPr>
            <w:tcW w:w="7935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17.10.2018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689-ПП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 внесении изменений в Порядок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задания, утвержденный постановлением Правительства Свердловской области  от 08.02.2011 № 76-ПП»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  <w:trHeight w:val="4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Главный государственный санитарный врач 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28.09.2020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"Об утверждении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  <w:trHeight w:val="6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санитарный врач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27.10.2020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санитарно – эпидемиологических правил и норм Сан ПиН 2.3./2.4.3590-20 «Санитарно – эпидемиологические требования к организации общественного питания населения».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  <w:trHeight w:val="7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28.01.2021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санитарно – эпидемиологических правил и норм Сан ПиН 1.2.3685-21 «Гигиенические нормативы и  требования к обеспечению безопасности и (или) безвредности для человека факторов среды обитания»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Администрация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02.08.2018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задания», </w:t>
            </w:r>
            <w:r w:rsidRPr="000B44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 изменениями внесёнными Постановлениями Администрации РГО от 30.04.2019г. №723;  от 26.12.2019г. №2520;  от 26.12.2019г. №2520; от 09.11.2022г. №1922; от 09.01.2023г. №4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Управление образования Администрации РГО</w:t>
            </w:r>
          </w:p>
          <w:p w:rsidR="00065D44" w:rsidRPr="000B44BC" w:rsidRDefault="00065D44" w:rsidP="00231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11.10.2018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230/01-07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Управление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22.05.2019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126/01-07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11.01.2023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1/01-07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приказ Управления образования Администрации Режевского городского округа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Приказ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14.12.2023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467/01-07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 утверждении Перечня муниципальных услуг и работ, оказываемых образовательными учреждениями в 2024 году, в новой редакции» 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144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Приказ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«Детский сад № 37»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10.01.2024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03/01-06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«О внутреннем финансовом контроле исполнения муниципального задания на 2024год»</w:t>
            </w:r>
          </w:p>
        </w:tc>
      </w:tr>
    </w:tbl>
    <w:p w:rsidR="008C0B1D" w:rsidRP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C0B1D" w:rsidRPr="008C0B1D" w:rsidRDefault="008C0B1D" w:rsidP="008C0B1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Порядок информирования потенциальных потребителей муниципальной услуги.</w:t>
      </w:r>
    </w:p>
    <w:tbl>
      <w:tblPr>
        <w:tblW w:w="146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803"/>
        <w:gridCol w:w="5811"/>
      </w:tblGrid>
      <w:tr w:rsidR="008C0B1D" w:rsidRPr="008C0B1D" w:rsidTr="00231969">
        <w:tc>
          <w:tcPr>
            <w:tcW w:w="3061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5803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5811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8C0B1D" w:rsidRPr="008C0B1D" w:rsidTr="00231969">
        <w:tc>
          <w:tcPr>
            <w:tcW w:w="3061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3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1" w:type="dxa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C0B1D" w:rsidRPr="008C0B1D" w:rsidTr="00231969">
        <w:tc>
          <w:tcPr>
            <w:tcW w:w="3061" w:type="dxa"/>
            <w:shd w:val="clear" w:color="auto" w:fill="auto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Информация в помещениях учреждения</w:t>
            </w:r>
          </w:p>
        </w:tc>
        <w:tc>
          <w:tcPr>
            <w:tcW w:w="5803" w:type="dxa"/>
            <w:shd w:val="clear" w:color="auto" w:fill="auto"/>
          </w:tcPr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5811" w:type="dxa"/>
            <w:shd w:val="clear" w:color="auto" w:fill="auto"/>
          </w:tcPr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</w:p>
        </w:tc>
      </w:tr>
      <w:tr w:rsidR="008C0B1D" w:rsidRPr="008C0B1D" w:rsidTr="00231969">
        <w:tc>
          <w:tcPr>
            <w:tcW w:w="3061" w:type="dxa"/>
            <w:shd w:val="clear" w:color="auto" w:fill="auto"/>
          </w:tcPr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</w:p>
        </w:tc>
        <w:tc>
          <w:tcPr>
            <w:tcW w:w="5803" w:type="dxa"/>
            <w:shd w:val="clear" w:color="auto" w:fill="auto"/>
          </w:tcPr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5811" w:type="dxa"/>
            <w:shd w:val="clear" w:color="auto" w:fill="auto"/>
          </w:tcPr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</w:p>
        </w:tc>
      </w:tr>
      <w:tr w:rsidR="008C0B1D" w:rsidRPr="008C0B1D" w:rsidTr="00231969">
        <w:tc>
          <w:tcPr>
            <w:tcW w:w="3061" w:type="dxa"/>
            <w:shd w:val="clear" w:color="auto" w:fill="auto"/>
          </w:tcPr>
          <w:p w:rsidR="008C0B1D" w:rsidRPr="008C0B1D" w:rsidRDefault="008C0B1D" w:rsidP="0079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Инф</w:t>
            </w:r>
            <w:r w:rsidR="00790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ормационные стенды в МБДОУ № 37</w:t>
            </w:r>
          </w:p>
        </w:tc>
        <w:tc>
          <w:tcPr>
            <w:tcW w:w="5803" w:type="dxa"/>
            <w:shd w:val="clear" w:color="auto" w:fill="auto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документы по функционированию ОУ</w:t>
            </w:r>
          </w:p>
        </w:tc>
        <w:tc>
          <w:tcPr>
            <w:tcW w:w="5811" w:type="dxa"/>
            <w:shd w:val="clear" w:color="auto" w:fill="auto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обновляется оперативно по мере внесения изменений в документацию</w:t>
            </w:r>
          </w:p>
        </w:tc>
      </w:tr>
      <w:tr w:rsidR="008C0B1D" w:rsidRPr="008C0B1D" w:rsidTr="00231969">
        <w:tc>
          <w:tcPr>
            <w:tcW w:w="3061" w:type="dxa"/>
            <w:shd w:val="clear" w:color="auto" w:fill="auto"/>
          </w:tcPr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</w:p>
        </w:tc>
        <w:tc>
          <w:tcPr>
            <w:tcW w:w="5803" w:type="dxa"/>
            <w:shd w:val="clear" w:color="auto" w:fill="auto"/>
          </w:tcPr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5811" w:type="dxa"/>
            <w:shd w:val="clear" w:color="auto" w:fill="auto"/>
          </w:tcPr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</w:p>
        </w:tc>
      </w:tr>
      <w:tr w:rsidR="008C0B1D" w:rsidRPr="008C0B1D" w:rsidTr="00231969">
        <w:tc>
          <w:tcPr>
            <w:tcW w:w="3061" w:type="dxa"/>
            <w:shd w:val="clear" w:color="auto" w:fill="auto"/>
          </w:tcPr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5803" w:type="dxa"/>
            <w:shd w:val="clear" w:color="auto" w:fill="auto"/>
          </w:tcPr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5811" w:type="dxa"/>
            <w:shd w:val="clear" w:color="auto" w:fill="auto"/>
          </w:tcPr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</w:p>
        </w:tc>
      </w:tr>
      <w:tr w:rsidR="008C0B1D" w:rsidRPr="008C0B1D" w:rsidTr="00231969">
        <w:tc>
          <w:tcPr>
            <w:tcW w:w="3061" w:type="dxa"/>
            <w:shd w:val="clear" w:color="auto" w:fill="auto"/>
          </w:tcPr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</w:p>
        </w:tc>
        <w:tc>
          <w:tcPr>
            <w:tcW w:w="5803" w:type="dxa"/>
            <w:shd w:val="clear" w:color="auto" w:fill="auto"/>
          </w:tcPr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</w:p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результаты деятельности, </w:t>
            </w:r>
          </w:p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8C0B1D" w:rsidRPr="008C0B1D" w:rsidRDefault="008C0B1D" w:rsidP="008C0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- проведенных мероприятиях и др. </w:t>
            </w:r>
          </w:p>
        </w:tc>
        <w:tc>
          <w:tcPr>
            <w:tcW w:w="5811" w:type="dxa"/>
            <w:shd w:val="clear" w:color="auto" w:fill="auto"/>
          </w:tcPr>
          <w:p w:rsidR="008C0B1D" w:rsidRPr="008C0B1D" w:rsidRDefault="008C0B1D" w:rsidP="008C0B1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изменения</w:t>
            </w:r>
          </w:p>
        </w:tc>
      </w:tr>
    </w:tbl>
    <w:p w:rsidR="008C0B1D" w:rsidRPr="008C0B1D" w:rsidRDefault="008C0B1D" w:rsidP="008C0B1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789B" w:rsidRPr="008C0B1D" w:rsidRDefault="00C3789B" w:rsidP="00C3789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C0B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4</w:t>
      </w:r>
    </w:p>
    <w:p w:rsidR="00C3789B" w:rsidRPr="008C0B1D" w:rsidRDefault="00C3789B" w:rsidP="00C3789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Характеристики муниципальной услуги.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1985"/>
        <w:gridCol w:w="2126"/>
        <w:gridCol w:w="1985"/>
        <w:gridCol w:w="1559"/>
        <w:gridCol w:w="1984"/>
      </w:tblGrid>
      <w:tr w:rsidR="00C3789B" w:rsidRPr="008C0B1D" w:rsidTr="00E8660C">
        <w:tc>
          <w:tcPr>
            <w:tcW w:w="1843" w:type="dxa"/>
            <w:vMerge w:val="restart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3260" w:type="dxa"/>
            <w:vMerge w:val="restart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  <w:hyperlink w:anchor="P671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  <w:tc>
          <w:tcPr>
            <w:tcW w:w="6096" w:type="dxa"/>
            <w:gridSpan w:val="3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543" w:type="dxa"/>
            <w:gridSpan w:val="2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C3789B" w:rsidRPr="008C0B1D" w:rsidTr="00E8660C">
        <w:tc>
          <w:tcPr>
            <w:tcW w:w="1843" w:type="dxa"/>
            <w:vMerge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услуги 1</w:t>
            </w:r>
          </w:p>
        </w:tc>
        <w:tc>
          <w:tcPr>
            <w:tcW w:w="2126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услуги 2</w:t>
            </w:r>
          </w:p>
        </w:tc>
        <w:tc>
          <w:tcPr>
            <w:tcW w:w="1985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услуги 3</w:t>
            </w:r>
          </w:p>
        </w:tc>
        <w:tc>
          <w:tcPr>
            <w:tcW w:w="1559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оказания услуги 1</w:t>
            </w:r>
          </w:p>
        </w:tc>
        <w:tc>
          <w:tcPr>
            <w:tcW w:w="1984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оказания услуги 2</w:t>
            </w:r>
          </w:p>
        </w:tc>
      </w:tr>
      <w:tr w:rsidR="00C3789B" w:rsidRPr="008C0B1D" w:rsidTr="00E8660C">
        <w:tc>
          <w:tcPr>
            <w:tcW w:w="1843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3789B" w:rsidRPr="008C0B1D" w:rsidTr="00E8660C">
        <w:tc>
          <w:tcPr>
            <w:tcW w:w="1843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Присмотр и уход</w:t>
            </w:r>
          </w:p>
        </w:tc>
        <w:tc>
          <w:tcPr>
            <w:tcW w:w="3260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789B">
              <w:rPr>
                <w:rFonts w:ascii="Times New Roman" w:eastAsia="Times New Roman" w:hAnsi="Times New Roman" w:cs="Times New Roman"/>
                <w:color w:val="2C2D2E"/>
                <w:shd w:val="clear" w:color="auto" w:fill="FFFFFF"/>
                <w:lang w:eastAsia="ru-RU"/>
              </w:rPr>
              <w:t>853211О.99.0.БВ19АВ72000</w:t>
            </w:r>
          </w:p>
        </w:tc>
        <w:tc>
          <w:tcPr>
            <w:tcW w:w="1985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Дети-инвалиды и инвалиды с нарушением опорно-двигательного аппарата, слепые и слабовидящие</w:t>
            </w:r>
          </w:p>
        </w:tc>
        <w:tc>
          <w:tcPr>
            <w:tcW w:w="2126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985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984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C0D4E" w:rsidRDefault="00C3789B" w:rsidP="00C3789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Категории потребителей муниципальной услуги </w:t>
      </w:r>
      <w:r w:rsidR="005C0D4E" w:rsidRPr="005C0D4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Дети-инвалиды</w:t>
      </w:r>
    </w:p>
    <w:p w:rsidR="00C3789B" w:rsidRPr="008C0B1D" w:rsidRDefault="00C3789B" w:rsidP="00C3789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C3789B" w:rsidRPr="008C0B1D" w:rsidRDefault="00C3789B" w:rsidP="00C3789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муниципальной услуги.</w:t>
      </w:r>
    </w:p>
    <w:p w:rsidR="00C3789B" w:rsidRPr="008C0B1D" w:rsidRDefault="00C3789B" w:rsidP="00C3789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2268"/>
        <w:gridCol w:w="1418"/>
        <w:gridCol w:w="1417"/>
        <w:gridCol w:w="1843"/>
        <w:gridCol w:w="1843"/>
      </w:tblGrid>
      <w:tr w:rsidR="00C3789B" w:rsidRPr="008C0B1D" w:rsidTr="00231969">
        <w:tc>
          <w:tcPr>
            <w:tcW w:w="3261" w:type="dxa"/>
            <w:vMerge w:val="restart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gridSpan w:val="2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3" w:type="dxa"/>
            <w:gridSpan w:val="3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843" w:type="dxa"/>
            <w:vMerge w:val="restart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673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843" w:type="dxa"/>
            <w:vMerge w:val="restart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весомости</w:t>
            </w:r>
          </w:p>
        </w:tc>
      </w:tr>
      <w:tr w:rsidR="00C3789B" w:rsidRPr="008C0B1D" w:rsidTr="00231969">
        <w:tc>
          <w:tcPr>
            <w:tcW w:w="3261" w:type="dxa"/>
            <w:vMerge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8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w:anchor="P672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2268" w:type="dxa"/>
          </w:tcPr>
          <w:p w:rsidR="00C3789B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год)</w:t>
            </w:r>
          </w:p>
        </w:tc>
        <w:tc>
          <w:tcPr>
            <w:tcW w:w="1418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89B" w:rsidRPr="008C0B1D" w:rsidTr="00231969">
        <w:tc>
          <w:tcPr>
            <w:tcW w:w="3261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3789B" w:rsidRPr="008C0B1D" w:rsidTr="00231969">
        <w:tc>
          <w:tcPr>
            <w:tcW w:w="3261" w:type="dxa"/>
            <w:shd w:val="clear" w:color="auto" w:fill="auto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кадрами (количество основных</w:t>
            </w:r>
          </w:p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работников, совместителей)</w:t>
            </w:r>
          </w:p>
        </w:tc>
        <w:tc>
          <w:tcPr>
            <w:tcW w:w="141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418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2268" w:type="dxa"/>
          </w:tcPr>
          <w:p w:rsidR="00C3789B" w:rsidRPr="008C0B1D" w:rsidRDefault="00265891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C3789B" w:rsidRPr="008C0B1D" w:rsidRDefault="00265891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C3789B" w:rsidRPr="008C0B1D" w:rsidRDefault="00265891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843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C3789B" w:rsidRPr="008C0B1D" w:rsidTr="00231969">
        <w:tc>
          <w:tcPr>
            <w:tcW w:w="3261" w:type="dxa"/>
            <w:shd w:val="clear" w:color="auto" w:fill="auto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родителей (законных</w:t>
            </w:r>
          </w:p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представителей), удовлетворенных условиями и (или) качеством предоставляемой  услуги  </w:t>
            </w:r>
          </w:p>
        </w:tc>
        <w:tc>
          <w:tcPr>
            <w:tcW w:w="1417" w:type="dxa"/>
            <w:shd w:val="clear" w:color="auto" w:fill="auto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18" w:type="dxa"/>
            <w:shd w:val="clear" w:color="auto" w:fill="auto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2268" w:type="dxa"/>
          </w:tcPr>
          <w:p w:rsidR="00C3789B" w:rsidRPr="008C0B1D" w:rsidRDefault="00265891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</w:tcPr>
          <w:p w:rsidR="00C3789B" w:rsidRPr="008C0B1D" w:rsidRDefault="00265891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C3789B" w:rsidRPr="008C0B1D" w:rsidRDefault="00265891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843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C3789B" w:rsidRPr="008C0B1D" w:rsidRDefault="00C3789B" w:rsidP="00C3789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789B" w:rsidRPr="008C0B1D" w:rsidRDefault="00C3789B" w:rsidP="00C3789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Показатели, характеризующие объем муниципальной услуги.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701"/>
      </w:tblGrid>
      <w:tr w:rsidR="00C3789B" w:rsidRPr="008C0B1D" w:rsidTr="00231969">
        <w:tc>
          <w:tcPr>
            <w:tcW w:w="1644" w:type="dxa"/>
            <w:vMerge w:val="restart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показателя </w:t>
            </w:r>
            <w:hyperlink w:anchor="P674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742" w:type="dxa"/>
            <w:gridSpan w:val="3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3" w:type="dxa"/>
            <w:gridSpan w:val="3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размер платы (цена, тариф) за единицу 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1701" w:type="dxa"/>
            <w:vMerge w:val="restart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Допустимое 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(возможное) отклонение </w:t>
            </w:r>
            <w:hyperlink w:anchor="P676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7</w:t>
              </w:r>
            </w:hyperlink>
          </w:p>
        </w:tc>
      </w:tr>
      <w:tr w:rsidR="00C3789B" w:rsidRPr="008C0B1D" w:rsidTr="00231969">
        <w:tc>
          <w:tcPr>
            <w:tcW w:w="1644" w:type="dxa"/>
            <w:vMerge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hyperlink w:anchor="P674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5</w:t>
              </w:r>
            </w:hyperlink>
          </w:p>
        </w:tc>
        <w:tc>
          <w:tcPr>
            <w:tcW w:w="124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9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w:anchor="P675" w:history="1">
              <w:r w:rsidRPr="008C0B1D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41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8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01" w:type="dxa"/>
            <w:vMerge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789B" w:rsidRPr="008C0B1D" w:rsidTr="00231969">
        <w:tc>
          <w:tcPr>
            <w:tcW w:w="1644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75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4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91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958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</w:tr>
      <w:tr w:rsidR="00C3789B" w:rsidRPr="008C0B1D" w:rsidTr="00231969">
        <w:tc>
          <w:tcPr>
            <w:tcW w:w="1644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детей</w:t>
            </w:r>
          </w:p>
        </w:tc>
        <w:tc>
          <w:tcPr>
            <w:tcW w:w="175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7" w:type="dxa"/>
          </w:tcPr>
          <w:p w:rsidR="00C3789B" w:rsidRPr="008C0B1D" w:rsidRDefault="004B125E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C3789B" w:rsidRPr="008C0B1D" w:rsidRDefault="004B125E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3789B" w:rsidRPr="008C0B1D" w:rsidRDefault="004B125E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8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</w:tbl>
    <w:p w:rsidR="00C3789B" w:rsidRPr="008C0B1D" w:rsidRDefault="00C3789B" w:rsidP="00C3789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789B" w:rsidRPr="008C0B1D" w:rsidRDefault="00C3789B" w:rsidP="002771B7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276"/>
        <w:gridCol w:w="1985"/>
        <w:gridCol w:w="7654"/>
      </w:tblGrid>
      <w:tr w:rsidR="00C3789B" w:rsidRPr="008C0B1D" w:rsidTr="00231969">
        <w:tc>
          <w:tcPr>
            <w:tcW w:w="14884" w:type="dxa"/>
            <w:gridSpan w:val="5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3789B" w:rsidRPr="008C0B1D" w:rsidTr="00231969">
        <w:tc>
          <w:tcPr>
            <w:tcW w:w="1701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268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276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985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654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C3789B" w:rsidRPr="008C0B1D" w:rsidTr="00231969">
        <w:tc>
          <w:tcPr>
            <w:tcW w:w="1701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4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3789B" w:rsidRPr="008C0B1D" w:rsidTr="002319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B" w:rsidRPr="008C0B1D" w:rsidRDefault="00C3789B" w:rsidP="0023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B" w:rsidRPr="008C0B1D" w:rsidRDefault="00C3789B" w:rsidP="0023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B" w:rsidRPr="008C0B1D" w:rsidRDefault="00C3789B" w:rsidP="0023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B" w:rsidRPr="008C0B1D" w:rsidRDefault="00C3789B" w:rsidP="0023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9B" w:rsidRPr="008C0B1D" w:rsidRDefault="00C3789B" w:rsidP="00231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Положения о порядке взимания родительской платы за присмотр и уход за детьми в муниципальных дошкольных образовательных учреждениях, реализующих образовательную программу дошкольного образования, в Режевском городском округе»</w:t>
            </w:r>
          </w:p>
        </w:tc>
      </w:tr>
      <w:tr w:rsidR="00B64EEF" w:rsidRPr="008C0B1D" w:rsidTr="002319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EF" w:rsidRPr="008C0B1D" w:rsidRDefault="00B64EEF" w:rsidP="00B6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EF" w:rsidRPr="008C0B1D" w:rsidRDefault="00B64EEF" w:rsidP="00B6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EF" w:rsidRPr="008C0B1D" w:rsidRDefault="00B64EEF" w:rsidP="00B6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12.01.2024г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EF" w:rsidRPr="008C0B1D" w:rsidRDefault="00B64EEF" w:rsidP="00B64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EEF" w:rsidRPr="008C0B1D" w:rsidRDefault="00B64EEF" w:rsidP="00B64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 утверждении размеров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Режевского городского округа» </w:t>
            </w:r>
          </w:p>
        </w:tc>
      </w:tr>
    </w:tbl>
    <w:p w:rsidR="00C3789B" w:rsidRPr="008C0B1D" w:rsidRDefault="00C3789B" w:rsidP="00C378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789B" w:rsidRPr="008C0B1D" w:rsidRDefault="00C3789B" w:rsidP="00C378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5. Порядок оказания муниципальной услуги:</w:t>
      </w:r>
    </w:p>
    <w:p w:rsidR="00C3789B" w:rsidRPr="008C0B1D" w:rsidRDefault="00C3789B" w:rsidP="00C378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C3789B" w:rsidRDefault="00C3789B" w:rsidP="00C37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Нормативные    правовые   акты, регулирующие   порядок   оказания муниципальной услуги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18"/>
        <w:gridCol w:w="1134"/>
        <w:gridCol w:w="994"/>
        <w:gridCol w:w="7935"/>
        <w:gridCol w:w="144"/>
      </w:tblGrid>
      <w:tr w:rsidR="00065D44" w:rsidRPr="00150EB5" w:rsidTr="00065D44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150EB5" w:rsidRDefault="00065D44" w:rsidP="00065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65D44" w:rsidRPr="00150EB5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065D44" w:rsidRPr="00150EB5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065D44" w:rsidRPr="00150EB5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1701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3118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34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31.07.1998</w:t>
            </w:r>
          </w:p>
        </w:tc>
        <w:tc>
          <w:tcPr>
            <w:tcW w:w="994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145-ФЗ</w:t>
            </w:r>
          </w:p>
        </w:tc>
        <w:tc>
          <w:tcPr>
            <w:tcW w:w="7935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Бюджетный кодекс Российской Федерации (ст. 69.2, в действующей редакции)</w:t>
            </w:r>
          </w:p>
        </w:tc>
      </w:tr>
      <w:tr w:rsidR="00065D44" w:rsidRPr="00150EB5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1701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3118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34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24.07.1998</w:t>
            </w:r>
          </w:p>
        </w:tc>
        <w:tc>
          <w:tcPr>
            <w:tcW w:w="994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124-ФЗ</w:t>
            </w:r>
          </w:p>
        </w:tc>
        <w:tc>
          <w:tcPr>
            <w:tcW w:w="7935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основных гарантиях прав ребенка в Российской Федерации</w:t>
            </w:r>
          </w:p>
        </w:tc>
      </w:tr>
      <w:tr w:rsidR="00065D44" w:rsidRPr="00150EB5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1701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Федеральный </w:t>
            </w:r>
            <w:r w:rsidRPr="000B44BC">
              <w:rPr>
                <w:rFonts w:ascii="Times New Roman" w:hAnsi="Times New Roman" w:cs="Times New Roman"/>
              </w:rPr>
              <w:lastRenderedPageBreak/>
              <w:t xml:space="preserve">закон </w:t>
            </w:r>
          </w:p>
        </w:tc>
        <w:tc>
          <w:tcPr>
            <w:tcW w:w="3118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lastRenderedPageBreak/>
              <w:t>Государственная Дума</w:t>
            </w:r>
          </w:p>
        </w:tc>
        <w:tc>
          <w:tcPr>
            <w:tcW w:w="113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29.12.2012</w:t>
            </w:r>
          </w:p>
        </w:tc>
        <w:tc>
          <w:tcPr>
            <w:tcW w:w="99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273-ФЗ</w:t>
            </w:r>
          </w:p>
        </w:tc>
        <w:tc>
          <w:tcPr>
            <w:tcW w:w="7935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образовании в Российской Федерации</w:t>
            </w:r>
          </w:p>
        </w:tc>
      </w:tr>
      <w:tr w:rsidR="00065D44" w:rsidRPr="00150EB5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1701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lastRenderedPageBreak/>
              <w:t>Закон Свердловской области</w:t>
            </w:r>
          </w:p>
        </w:tc>
        <w:tc>
          <w:tcPr>
            <w:tcW w:w="3118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Законодательное Собрание Свердловской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15.07.2013</w:t>
            </w:r>
          </w:p>
        </w:tc>
        <w:tc>
          <w:tcPr>
            <w:tcW w:w="99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78-ОЗ</w:t>
            </w:r>
          </w:p>
        </w:tc>
        <w:tc>
          <w:tcPr>
            <w:tcW w:w="7935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образовании в Свердловской области (принят Законодательным Собранием Свердловской области 09.07.2013)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  <w:trHeight w:val="388"/>
        </w:trPr>
        <w:tc>
          <w:tcPr>
            <w:tcW w:w="1701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3118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Правительство Свердловской области</w:t>
            </w:r>
          </w:p>
        </w:tc>
        <w:tc>
          <w:tcPr>
            <w:tcW w:w="1134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12.10.2017</w:t>
            </w:r>
          </w:p>
        </w:tc>
        <w:tc>
          <w:tcPr>
            <w:tcW w:w="994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719-ПП</w:t>
            </w:r>
          </w:p>
        </w:tc>
        <w:tc>
          <w:tcPr>
            <w:tcW w:w="7935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17.10.2018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689-ПП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 внесении изменений в Порядок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задания, утвержденный постановлением Правительства Свердловской области  от 08.02.2011 № 76-ПП»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  <w:trHeight w:val="4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Главный государственный санитарный врач 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28.09.2020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"Об утверждении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  <w:trHeight w:val="6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санитарный врач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27.10.2020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санитарно – эпидемиологических правил и норм Сан ПиН 2.3./2.4.3590-20 «Санитарно – эпидемиологические требования к организации общественного питания населения».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  <w:trHeight w:val="7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28.01.2021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санитарно – эпидемиологических правил и норм Сан ПиН 1.2.3685-21 «Гигиенические нормативы и  требования к обеспечению безопасности и (или) безвредности для человека факторов среды обитания»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Администрация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02.08.2018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задания», </w:t>
            </w:r>
            <w:r w:rsidRPr="000B44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 изменениями внесёнными Постановлениями Администрации РГО от 30.04.2019г. №723;  от 26.12.2019г. №2520;  от 26.12.2019г. №2520; от 09.11.2022г. №1922; от 09.01.2023г. №4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Управление образования Администрации РГО</w:t>
            </w:r>
          </w:p>
          <w:p w:rsidR="00065D44" w:rsidRPr="000B44BC" w:rsidRDefault="00065D44" w:rsidP="00231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11.10.2018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230/01-07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Управление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22.05.2019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126/01-07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Приказ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11.01.2023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1/01-07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065D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приказ Управления образования Администрации Режевского городского округа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</w:t>
            </w: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финансового обеспечения выполнения муниципального задания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14.12.2023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467/01-07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 утверждении Перечня муниципальных услуг и работ, оказываемых образовательными учреждениями в 2024 году, в новой редакции» </w:t>
            </w:r>
          </w:p>
        </w:tc>
      </w:tr>
      <w:tr w:rsidR="00065D44" w:rsidRPr="00B50101" w:rsidTr="00065D44">
        <w:tblPrEx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Приказ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«Детский сад № 37»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10.01.2024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03/01-06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«О внутреннем финансовом контроле исполнения муниципального задания на 2024год»</w:t>
            </w:r>
          </w:p>
        </w:tc>
      </w:tr>
    </w:tbl>
    <w:p w:rsidR="00C3789B" w:rsidRPr="008C0B1D" w:rsidRDefault="00C3789B" w:rsidP="00C3789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3789B" w:rsidRPr="008C0B1D" w:rsidRDefault="00C3789B" w:rsidP="00C3789B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B1D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Порядок информирования потенциальных потребителей муниципальной услуги.</w:t>
      </w:r>
    </w:p>
    <w:tbl>
      <w:tblPr>
        <w:tblW w:w="146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803"/>
        <w:gridCol w:w="5811"/>
      </w:tblGrid>
      <w:tr w:rsidR="00C3789B" w:rsidRPr="008C0B1D" w:rsidTr="00231969">
        <w:tc>
          <w:tcPr>
            <w:tcW w:w="3061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5803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5811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C3789B" w:rsidRPr="008C0B1D" w:rsidTr="00231969">
        <w:tc>
          <w:tcPr>
            <w:tcW w:w="3061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3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1" w:type="dxa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3789B" w:rsidRPr="008C0B1D" w:rsidTr="00231969">
        <w:tc>
          <w:tcPr>
            <w:tcW w:w="3061" w:type="dxa"/>
            <w:shd w:val="clear" w:color="auto" w:fill="auto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Информация в помещениях учреждения</w:t>
            </w:r>
          </w:p>
        </w:tc>
        <w:tc>
          <w:tcPr>
            <w:tcW w:w="5803" w:type="dxa"/>
            <w:shd w:val="clear" w:color="auto" w:fill="auto"/>
          </w:tcPr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5811" w:type="dxa"/>
            <w:shd w:val="clear" w:color="auto" w:fill="auto"/>
          </w:tcPr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</w:p>
        </w:tc>
      </w:tr>
      <w:tr w:rsidR="00C3789B" w:rsidRPr="008C0B1D" w:rsidTr="00231969">
        <w:tc>
          <w:tcPr>
            <w:tcW w:w="3061" w:type="dxa"/>
            <w:shd w:val="clear" w:color="auto" w:fill="auto"/>
          </w:tcPr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</w:p>
        </w:tc>
        <w:tc>
          <w:tcPr>
            <w:tcW w:w="5803" w:type="dxa"/>
            <w:shd w:val="clear" w:color="auto" w:fill="auto"/>
          </w:tcPr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5811" w:type="dxa"/>
            <w:shd w:val="clear" w:color="auto" w:fill="auto"/>
          </w:tcPr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</w:p>
        </w:tc>
      </w:tr>
      <w:tr w:rsidR="00C3789B" w:rsidRPr="008C0B1D" w:rsidTr="00231969">
        <w:tc>
          <w:tcPr>
            <w:tcW w:w="3061" w:type="dxa"/>
            <w:shd w:val="clear" w:color="auto" w:fill="auto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Инф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ормационные стенды в МБДОУ № 37</w:t>
            </w:r>
          </w:p>
        </w:tc>
        <w:tc>
          <w:tcPr>
            <w:tcW w:w="5803" w:type="dxa"/>
            <w:shd w:val="clear" w:color="auto" w:fill="auto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документы по функционированию ОУ</w:t>
            </w:r>
          </w:p>
        </w:tc>
        <w:tc>
          <w:tcPr>
            <w:tcW w:w="5811" w:type="dxa"/>
            <w:shd w:val="clear" w:color="auto" w:fill="auto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обновляется оперативно по мере внесения изменений в документацию</w:t>
            </w:r>
          </w:p>
        </w:tc>
      </w:tr>
      <w:tr w:rsidR="00C3789B" w:rsidRPr="008C0B1D" w:rsidTr="00231969">
        <w:tc>
          <w:tcPr>
            <w:tcW w:w="3061" w:type="dxa"/>
            <w:shd w:val="clear" w:color="auto" w:fill="auto"/>
          </w:tcPr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</w:p>
        </w:tc>
        <w:tc>
          <w:tcPr>
            <w:tcW w:w="5803" w:type="dxa"/>
            <w:shd w:val="clear" w:color="auto" w:fill="auto"/>
          </w:tcPr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5811" w:type="dxa"/>
            <w:shd w:val="clear" w:color="auto" w:fill="auto"/>
          </w:tcPr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</w:p>
        </w:tc>
      </w:tr>
      <w:tr w:rsidR="00C3789B" w:rsidRPr="008C0B1D" w:rsidTr="00231969">
        <w:tc>
          <w:tcPr>
            <w:tcW w:w="3061" w:type="dxa"/>
            <w:shd w:val="clear" w:color="auto" w:fill="auto"/>
          </w:tcPr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5803" w:type="dxa"/>
            <w:shd w:val="clear" w:color="auto" w:fill="auto"/>
          </w:tcPr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5811" w:type="dxa"/>
            <w:shd w:val="clear" w:color="auto" w:fill="auto"/>
          </w:tcPr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</w:p>
        </w:tc>
      </w:tr>
      <w:tr w:rsidR="00C3789B" w:rsidRPr="008C0B1D" w:rsidTr="00231969">
        <w:tc>
          <w:tcPr>
            <w:tcW w:w="3061" w:type="dxa"/>
            <w:shd w:val="clear" w:color="auto" w:fill="auto"/>
          </w:tcPr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</w:p>
        </w:tc>
        <w:tc>
          <w:tcPr>
            <w:tcW w:w="5803" w:type="dxa"/>
            <w:shd w:val="clear" w:color="auto" w:fill="auto"/>
          </w:tcPr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</w:t>
            </w: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учреждении; </w:t>
            </w:r>
          </w:p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</w:p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результаты деятельности, </w:t>
            </w:r>
          </w:p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C3789B" w:rsidRPr="008C0B1D" w:rsidRDefault="00C3789B" w:rsidP="00231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0B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</w:p>
        </w:tc>
        <w:tc>
          <w:tcPr>
            <w:tcW w:w="5811" w:type="dxa"/>
            <w:shd w:val="clear" w:color="auto" w:fill="auto"/>
          </w:tcPr>
          <w:p w:rsidR="00C3789B" w:rsidRPr="008C0B1D" w:rsidRDefault="00C3789B" w:rsidP="0023196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изменения</w:t>
            </w:r>
          </w:p>
        </w:tc>
      </w:tr>
    </w:tbl>
    <w:p w:rsidR="00065D44" w:rsidRDefault="00065D44" w:rsidP="00790A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65D44" w:rsidRDefault="00065D44" w:rsidP="00790A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90A4D" w:rsidRPr="004171AF" w:rsidRDefault="00790A4D" w:rsidP="00790A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</w:t>
      </w:r>
      <w:r w:rsidR="00CF51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5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</w:t>
      </w:r>
    </w:p>
    <w:p w:rsidR="00790A4D" w:rsidRPr="005462D8" w:rsidRDefault="00790A4D" w:rsidP="00790A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теристики муниципальной услуги.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779"/>
        <w:gridCol w:w="2268"/>
        <w:gridCol w:w="2126"/>
        <w:gridCol w:w="1985"/>
        <w:gridCol w:w="1984"/>
        <w:gridCol w:w="992"/>
      </w:tblGrid>
      <w:tr w:rsidR="00790A4D" w:rsidRPr="005462D8" w:rsidTr="002771B7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30" w:anchor="P671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2</w:t>
              </w:r>
            </w:hyperlink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90A4D" w:rsidRPr="005462D8" w:rsidTr="002771B7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4D" w:rsidRPr="005462D8" w:rsidRDefault="00790A4D" w:rsidP="0023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4D" w:rsidRPr="005462D8" w:rsidRDefault="00790A4D" w:rsidP="0023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790A4D" w:rsidRPr="005462D8" w:rsidTr="002771B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90A4D" w:rsidRPr="005462D8" w:rsidTr="002771B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DF6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853211О.99.0.БВ19АБ88000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Обучающиеся, за исключением детей-инвалидов и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90A4D" w:rsidRPr="005462D8" w:rsidRDefault="00790A4D" w:rsidP="00790A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Категории потребителей муниципальной услуги физические лица </w:t>
      </w:r>
    </w:p>
    <w:p w:rsidR="00790A4D" w:rsidRPr="005462D8" w:rsidRDefault="00790A4D" w:rsidP="00790A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 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________________________________________________________________.</w:t>
      </w:r>
    </w:p>
    <w:p w:rsidR="00790A4D" w:rsidRPr="005462D8" w:rsidRDefault="00790A4D" w:rsidP="00790A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790A4D" w:rsidRDefault="00790A4D" w:rsidP="00790A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0A4D" w:rsidRPr="005462D8" w:rsidRDefault="00790A4D" w:rsidP="00790A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качество муниципальной услуги.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417"/>
        <w:gridCol w:w="1843"/>
        <w:gridCol w:w="1417"/>
        <w:gridCol w:w="1418"/>
        <w:gridCol w:w="1276"/>
        <w:gridCol w:w="1275"/>
      </w:tblGrid>
      <w:tr w:rsidR="00790A4D" w:rsidRPr="005462D8" w:rsidTr="004040DD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31" w:anchor="P67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весомости</w:t>
            </w:r>
          </w:p>
        </w:tc>
      </w:tr>
      <w:tr w:rsidR="00790A4D" w:rsidRPr="005462D8" w:rsidTr="004040DD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4D" w:rsidRPr="005462D8" w:rsidRDefault="00790A4D" w:rsidP="0023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3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3" w:anchor="P67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4D" w:rsidRPr="005462D8" w:rsidRDefault="00790A4D" w:rsidP="0023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4D" w:rsidRPr="005462D8" w:rsidRDefault="00790A4D" w:rsidP="0023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0A4D" w:rsidRPr="005462D8" w:rsidTr="004040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D" w:rsidRPr="00F3482E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790A4D" w:rsidRPr="005462D8" w:rsidTr="004040DD">
        <w:trPr>
          <w:trHeight w:val="4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Укомплектованность кадрами (количество основных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работников, совместителей)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B4530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B4530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BC5CCA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22E7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D" w:rsidRPr="00204F96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90A4D" w:rsidRPr="005462D8" w:rsidTr="004040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представителей),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удовлетворенных услови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ями и качеством предоставляемой 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AD7C06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AD7C06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AD7C06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D" w:rsidRPr="00204F96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790A4D" w:rsidRPr="005462D8" w:rsidRDefault="00790A4D" w:rsidP="00790A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0A4D" w:rsidRPr="005462D8" w:rsidRDefault="00790A4D" w:rsidP="00790A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й объем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756"/>
        <w:gridCol w:w="1246"/>
        <w:gridCol w:w="1876"/>
        <w:gridCol w:w="1134"/>
        <w:gridCol w:w="1134"/>
        <w:gridCol w:w="2126"/>
        <w:gridCol w:w="1418"/>
        <w:gridCol w:w="1417"/>
        <w:gridCol w:w="1701"/>
      </w:tblGrid>
      <w:tr w:rsidR="00790A4D" w:rsidRPr="005462D8" w:rsidTr="00231969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34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35" w:anchor="P676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7</w:t>
              </w:r>
            </w:hyperlink>
          </w:p>
        </w:tc>
      </w:tr>
      <w:tr w:rsidR="00790A4D" w:rsidRPr="005462D8" w:rsidTr="00231969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4D" w:rsidRPr="005462D8" w:rsidRDefault="00790A4D" w:rsidP="0023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36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37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8" w:anchor="P675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646C7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46C7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646C7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646C7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646C7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646C7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646C7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46C7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646C7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646C7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646C7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646C7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A4D" w:rsidRPr="005462D8" w:rsidRDefault="00790A4D" w:rsidP="0023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0A4D" w:rsidRPr="005462D8" w:rsidTr="00231969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CD71DD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CD71DD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CD71DD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CD71DD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CD71DD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CD71DD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CD71DD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CD71DD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CD71DD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CD71DD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66FE1" w:rsidRPr="005462D8" w:rsidTr="00231969">
        <w:trPr>
          <w:trHeight w:val="25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FE1" w:rsidRPr="005462D8" w:rsidRDefault="00666FE1" w:rsidP="00666FE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FE1" w:rsidRPr="005462D8" w:rsidRDefault="00666FE1" w:rsidP="00666FE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FE1" w:rsidRPr="005462D8" w:rsidRDefault="00666FE1" w:rsidP="00666FE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FE1" w:rsidRPr="005462D8" w:rsidRDefault="00666FE1" w:rsidP="00666FE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FE1" w:rsidRPr="005462D8" w:rsidRDefault="00666FE1" w:rsidP="00666FE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FE1" w:rsidRPr="005462D8" w:rsidRDefault="00666FE1" w:rsidP="00666FE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E1" w:rsidRPr="00666FE1" w:rsidRDefault="00666FE1" w:rsidP="00666FE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FE1">
              <w:rPr>
                <w:rFonts w:ascii="Times New Roman" w:eastAsia="Times New Roman" w:hAnsi="Times New Roman" w:cs="Times New Roman"/>
                <w:sz w:val="20"/>
                <w:szCs w:val="20"/>
              </w:rPr>
              <w:t>2934,78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E1" w:rsidRPr="00666FE1" w:rsidRDefault="00666FE1" w:rsidP="00666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E1">
              <w:rPr>
                <w:rFonts w:ascii="Times New Roman" w:hAnsi="Times New Roman" w:cs="Times New Roman"/>
                <w:sz w:val="20"/>
                <w:szCs w:val="20"/>
              </w:rPr>
              <w:t>2934,78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E1" w:rsidRPr="00666FE1" w:rsidRDefault="00666FE1" w:rsidP="00666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FE1">
              <w:rPr>
                <w:rFonts w:ascii="Times New Roman" w:hAnsi="Times New Roman" w:cs="Times New Roman"/>
                <w:sz w:val="20"/>
                <w:szCs w:val="20"/>
              </w:rPr>
              <w:t>2934,78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FE1" w:rsidRPr="005462D8" w:rsidRDefault="00666FE1" w:rsidP="00666FE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:rsidR="00790A4D" w:rsidRPr="005462D8" w:rsidRDefault="00790A4D" w:rsidP="00790A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0A4D" w:rsidRPr="005462D8" w:rsidRDefault="00790A4D" w:rsidP="00790A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Нормативные правовые акты, устанавливающие размер платы (цену, тариф) либо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порядок ее (его) установления.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709"/>
        <w:gridCol w:w="9497"/>
      </w:tblGrid>
      <w:tr w:rsidR="00790A4D" w:rsidRPr="005462D8" w:rsidTr="00004F7B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790A4D" w:rsidRPr="005462D8" w:rsidTr="00004F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790A4D" w:rsidRPr="005462D8" w:rsidTr="00004F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0A4D" w:rsidRPr="005462D8" w:rsidTr="00004F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D" w:rsidRPr="00C04B7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4B7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D" w:rsidRPr="00C04B7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4B7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D" w:rsidRPr="00C04B7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4B78">
              <w:rPr>
                <w:rFonts w:ascii="Times New Roman" w:eastAsia="Times New Roman" w:hAnsi="Times New Roman" w:cs="Times New Roman"/>
                <w:sz w:val="20"/>
                <w:szCs w:val="20"/>
              </w:rPr>
              <w:t>11.03.2020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D" w:rsidRPr="00C04B7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4B78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D" w:rsidRPr="00C04B7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4B78">
              <w:rPr>
                <w:rFonts w:ascii="Times New Roman" w:eastAsia="Times New Roman" w:hAnsi="Times New Roman" w:cs="Times New Roman"/>
                <w:sz w:val="20"/>
                <w:szCs w:val="20"/>
              </w:rPr>
              <w:t>Об утверждении Положения о порядке взимания родительской платы за присмотр и уход за детьми в муниципальных дошкольных образовательных учреждениях, реализующих образовательную программу дошкольного образования, в Режевском городском округе (с изменениями).</w:t>
            </w:r>
          </w:p>
        </w:tc>
      </w:tr>
      <w:tr w:rsidR="00A857B9" w:rsidRPr="005462D8" w:rsidTr="002319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B9" w:rsidRPr="008C0B1D" w:rsidRDefault="00A857B9" w:rsidP="00A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B9" w:rsidRPr="008C0B1D" w:rsidRDefault="00A857B9" w:rsidP="00A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B9" w:rsidRPr="008C0B1D" w:rsidRDefault="00A857B9" w:rsidP="00A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12.01.2024г</w:t>
            </w: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B9" w:rsidRPr="008C0B1D" w:rsidRDefault="00A857B9" w:rsidP="00A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B9" w:rsidRPr="008C0B1D" w:rsidRDefault="00A857B9" w:rsidP="00A85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 утверждении размеров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Режевского городского округа» </w:t>
            </w:r>
          </w:p>
        </w:tc>
      </w:tr>
    </w:tbl>
    <w:p w:rsidR="00790A4D" w:rsidRPr="005462D8" w:rsidRDefault="00790A4D" w:rsidP="0079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 Порядок оказания муниципальной услуги:</w:t>
      </w:r>
    </w:p>
    <w:p w:rsidR="00790A4D" w:rsidRPr="005462D8" w:rsidRDefault="00790A4D" w:rsidP="0079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790A4D" w:rsidRDefault="00790A4D" w:rsidP="00790A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Нормативные    правовые   акты, регулирующие   порядок   оказания муниципальной услуги</w:t>
      </w:r>
    </w:p>
    <w:p w:rsidR="00065D44" w:rsidRDefault="00065D44" w:rsidP="00790A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134"/>
        <w:gridCol w:w="994"/>
        <w:gridCol w:w="7936"/>
      </w:tblGrid>
      <w:tr w:rsidR="00065D44" w:rsidRPr="00150EB5" w:rsidTr="00065D44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065D44" w:rsidRPr="00150EB5" w:rsidTr="00065D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150EB5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0EB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065D44" w:rsidRPr="00150EB5" w:rsidTr="00065D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4" w:rsidRPr="008D2ECD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D2ECD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065D44" w:rsidRPr="00150EB5" w:rsidTr="00065D44">
        <w:tc>
          <w:tcPr>
            <w:tcW w:w="1843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977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34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31.07.1998</w:t>
            </w:r>
          </w:p>
        </w:tc>
        <w:tc>
          <w:tcPr>
            <w:tcW w:w="994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145-ФЗ</w:t>
            </w:r>
          </w:p>
        </w:tc>
        <w:tc>
          <w:tcPr>
            <w:tcW w:w="7936" w:type="dxa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  <w:bCs/>
              </w:rPr>
              <w:t>Бюджетный кодекс Российской Федерации (ст. 69.2, в действующей редакции)</w:t>
            </w:r>
          </w:p>
        </w:tc>
      </w:tr>
      <w:tr w:rsidR="00065D44" w:rsidRPr="00150EB5" w:rsidTr="00065D44">
        <w:tc>
          <w:tcPr>
            <w:tcW w:w="1843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2977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34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24.07.1998</w:t>
            </w:r>
          </w:p>
        </w:tc>
        <w:tc>
          <w:tcPr>
            <w:tcW w:w="994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124-ФЗ</w:t>
            </w:r>
          </w:p>
        </w:tc>
        <w:tc>
          <w:tcPr>
            <w:tcW w:w="7936" w:type="dxa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основных гарантиях прав ребенка в Российской Федерации</w:t>
            </w:r>
          </w:p>
        </w:tc>
      </w:tr>
      <w:tr w:rsidR="00065D44" w:rsidRPr="00150EB5" w:rsidTr="00065D44">
        <w:tc>
          <w:tcPr>
            <w:tcW w:w="1843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lastRenderedPageBreak/>
              <w:t xml:space="preserve">Федеральный закон </w:t>
            </w:r>
          </w:p>
        </w:tc>
        <w:tc>
          <w:tcPr>
            <w:tcW w:w="2977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13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29.12.2012</w:t>
            </w:r>
          </w:p>
        </w:tc>
        <w:tc>
          <w:tcPr>
            <w:tcW w:w="99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273-ФЗ</w:t>
            </w:r>
          </w:p>
        </w:tc>
        <w:tc>
          <w:tcPr>
            <w:tcW w:w="7936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образовании в Российской Федерации</w:t>
            </w:r>
          </w:p>
        </w:tc>
      </w:tr>
      <w:tr w:rsidR="00065D44" w:rsidRPr="00150EB5" w:rsidTr="00065D44">
        <w:tc>
          <w:tcPr>
            <w:tcW w:w="1843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Закон Свердловской области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Законодательное Собрание Свердловской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15.07.2013</w:t>
            </w:r>
          </w:p>
        </w:tc>
        <w:tc>
          <w:tcPr>
            <w:tcW w:w="994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78-ОЗ</w:t>
            </w:r>
          </w:p>
        </w:tc>
        <w:tc>
          <w:tcPr>
            <w:tcW w:w="7936" w:type="dxa"/>
            <w:shd w:val="clear" w:color="auto" w:fill="auto"/>
            <w:hideMark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Об образовании в Свердловской области (принят Законодательным Собранием Свердловской области 09.07.2013)</w:t>
            </w:r>
          </w:p>
        </w:tc>
      </w:tr>
      <w:tr w:rsidR="00065D44" w:rsidRPr="00B50101" w:rsidTr="00065D44">
        <w:trPr>
          <w:trHeight w:val="388"/>
        </w:trPr>
        <w:tc>
          <w:tcPr>
            <w:tcW w:w="1843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77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Правительство Свердловской области</w:t>
            </w:r>
          </w:p>
        </w:tc>
        <w:tc>
          <w:tcPr>
            <w:tcW w:w="1134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12.10.2017</w:t>
            </w:r>
          </w:p>
        </w:tc>
        <w:tc>
          <w:tcPr>
            <w:tcW w:w="994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719-ПП</w:t>
            </w:r>
          </w:p>
        </w:tc>
        <w:tc>
          <w:tcPr>
            <w:tcW w:w="7936" w:type="dxa"/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065D44" w:rsidRPr="00B50101" w:rsidTr="00065D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17.10.2018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689-ПП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 внесении изменений в Порядок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задания, утвержденный постановлением Правительства Свердловской области  от 08.02.2011 № 76-ПП»</w:t>
            </w:r>
          </w:p>
        </w:tc>
      </w:tr>
      <w:tr w:rsidR="00065D44" w:rsidRPr="00B50101" w:rsidTr="00065D44">
        <w:trPr>
          <w:trHeight w:val="4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Главный государственный санитарный врач 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28.09.2020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"Об утверждении СП 2.4.3648-20 "Санитарно-эпидемиологические требования к организациям воспитания и обучения, отдыха и оздоровления детей и молодежи"</w:t>
            </w:r>
          </w:p>
        </w:tc>
      </w:tr>
      <w:tr w:rsidR="00065D44" w:rsidRPr="00B50101" w:rsidTr="00065D44">
        <w:trPr>
          <w:trHeight w:val="6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санитарный врач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27.10.2020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санитарно – эпидемиологических правил и норм Сан ПиН 2.3./2.4.3590-20 «Санитарно – эпидемиологические требования к организации общественного питания населения».</w:t>
            </w:r>
          </w:p>
        </w:tc>
      </w:tr>
      <w:tr w:rsidR="00065D44" w:rsidRPr="00B50101" w:rsidTr="00065D44">
        <w:trPr>
          <w:trHeight w:val="7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>28.01.2021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санитарно – эпидемиологических правил и норм Сан ПиН 1.2.3685-21 «Гигиенические нормативы и  требования к обеспечению безопасности и (или) безвредности для человека факторов среды обитания»</w:t>
            </w:r>
          </w:p>
        </w:tc>
      </w:tr>
      <w:tr w:rsidR="00065D44" w:rsidRPr="00B50101" w:rsidTr="00065D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Администрация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02.08.2018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задания», </w:t>
            </w:r>
            <w:r w:rsidRPr="000B44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 изменениями внесёнными Постановлениями Администрации РГО от 30.04.2019г. №723;  от 26.12.2019г. №2520;  от 26.12.2019г. №2520; от 09.11.2022г. №1922; от 09.01.2023г. №4</w:t>
            </w:r>
          </w:p>
        </w:tc>
      </w:tr>
      <w:tr w:rsidR="00065D44" w:rsidRPr="00B50101" w:rsidTr="00065D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Управление образования Администрации РГО</w:t>
            </w:r>
          </w:p>
          <w:p w:rsidR="00065D44" w:rsidRPr="000B44BC" w:rsidRDefault="00065D44" w:rsidP="00231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11.10.2018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230/01-07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065D44" w:rsidRPr="00B50101" w:rsidTr="00065D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Управление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22.05.2019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126/01-07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44" w:rsidRPr="000B44BC" w:rsidRDefault="00065D44" w:rsidP="002319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4BC">
              <w:rPr>
                <w:rFonts w:ascii="Times New Roman" w:hAnsi="Times New Roman" w:cs="Times New Roman"/>
              </w:rPr>
              <w:t>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      </w:r>
          </w:p>
        </w:tc>
      </w:tr>
      <w:tr w:rsidR="00065D44" w:rsidRPr="00B50101" w:rsidTr="00065D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Приказ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11.01.2023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1/01-07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приказ Управления образования Администрации Режевского городского округа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</w:t>
            </w:r>
          </w:p>
        </w:tc>
      </w:tr>
      <w:tr w:rsidR="00065D44" w:rsidRPr="00B50101" w:rsidTr="00065D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14.12.2023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467/01-07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 утверждении Перечня муниципальных услуг и работ, оказываемых образовательными учреждениями в 2024 году, в новой редакции» </w:t>
            </w:r>
          </w:p>
        </w:tc>
      </w:tr>
      <w:tr w:rsidR="00065D44" w:rsidRPr="00B50101" w:rsidTr="00065D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Приказ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«Детский сад № 37»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10.01.2024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03/01-06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4" w:rsidRPr="000B44BC" w:rsidRDefault="00065D44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44BC">
              <w:rPr>
                <w:rFonts w:ascii="Times New Roman" w:eastAsia="Times New Roman" w:hAnsi="Times New Roman" w:cs="Times New Roman"/>
                <w:sz w:val="20"/>
                <w:szCs w:val="20"/>
              </w:rPr>
              <w:t>«О внутреннем финансовом контроле исполнения муниципального задания на 2024год»</w:t>
            </w:r>
          </w:p>
        </w:tc>
      </w:tr>
    </w:tbl>
    <w:p w:rsidR="00790A4D" w:rsidRDefault="00790A4D" w:rsidP="00790A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0A4D" w:rsidRPr="005462D8" w:rsidRDefault="00790A4D" w:rsidP="00790A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Порядок информирования потенциальных пот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6946"/>
        <w:gridCol w:w="2835"/>
      </w:tblGrid>
      <w:tr w:rsidR="00790A4D" w:rsidRPr="005462D8" w:rsidTr="00004F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790A4D" w:rsidRPr="005462D8" w:rsidTr="00004F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0A4D" w:rsidRPr="005462D8" w:rsidTr="00004F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перечень реализуемых образовательных программ и их краткая характеристика; номера телефонов учреждения;</w:t>
            </w:r>
          </w:p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</w:p>
        </w:tc>
      </w:tr>
      <w:tr w:rsidR="00790A4D" w:rsidRPr="005462D8" w:rsidTr="00004F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</w:p>
        </w:tc>
      </w:tr>
      <w:tr w:rsidR="00790A4D" w:rsidRPr="005462D8" w:rsidTr="00004F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Информационные стенды в МБДОУ «Детский сад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</w:p>
        </w:tc>
      </w:tr>
      <w:tr w:rsidR="00790A4D" w:rsidRPr="005462D8" w:rsidTr="00004F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</w:p>
        </w:tc>
      </w:tr>
      <w:tr w:rsidR="00790A4D" w:rsidRPr="005462D8" w:rsidTr="00004F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</w:p>
        </w:tc>
      </w:tr>
      <w:tr w:rsidR="00790A4D" w:rsidRPr="005462D8" w:rsidTr="00004F7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6. Информация в сети Интернет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</w:p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результаты деятельности, специалистах и воспитателях учреждения,</w:t>
            </w:r>
          </w:p>
          <w:p w:rsidR="00790A4D" w:rsidRPr="005462D8" w:rsidRDefault="00790A4D" w:rsidP="002319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4D" w:rsidRPr="005462D8" w:rsidRDefault="00790A4D" w:rsidP="00231969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</w:t>
            </w:r>
          </w:p>
        </w:tc>
      </w:tr>
    </w:tbl>
    <w:p w:rsidR="00655FE1" w:rsidRDefault="00655FE1" w:rsidP="008A59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31969" w:rsidRDefault="00231969" w:rsidP="00150EB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0EB5" w:rsidRPr="00150EB5" w:rsidRDefault="00150EB5" w:rsidP="00150EB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50E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2. Сведения о выполняемых работах</w:t>
      </w:r>
      <w:r w:rsidRPr="0015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39" w:anchor="P677" w:history="1">
        <w:r w:rsidRPr="00150EB5">
          <w:rPr>
            <w:rFonts w:ascii="Times New Roman" w:eastAsia="Times New Roman" w:hAnsi="Times New Roman" w:cs="Times New Roman"/>
            <w:color w:val="0000FF"/>
            <w:sz w:val="20"/>
            <w:szCs w:val="20"/>
            <w:vertAlign w:val="superscript"/>
            <w:lang w:eastAsia="ru-RU"/>
          </w:rPr>
          <w:t>8</w:t>
        </w:r>
      </w:hyperlink>
    </w:p>
    <w:p w:rsidR="00150EB5" w:rsidRPr="00F830E0" w:rsidRDefault="00150EB5" w:rsidP="00F830E0">
      <w:pPr>
        <w:widowControl w:val="0"/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150E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Раздел 1. </w:t>
      </w:r>
      <w:r w:rsidRPr="006454E4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Муниципальное бюджетное дошкольное образовательное учреждение </w:t>
      </w:r>
      <w:r w:rsidR="002A677C" w:rsidRPr="006454E4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« Детский сад № </w:t>
      </w:r>
      <w:r w:rsidR="008A591E">
        <w:rPr>
          <w:rFonts w:ascii="Times New Roman" w:eastAsia="Times New Roman" w:hAnsi="Times New Roman" w:cs="Times New Roman"/>
          <w:szCs w:val="20"/>
          <w:u w:val="single"/>
          <w:lang w:eastAsia="ru-RU"/>
        </w:rPr>
        <w:t>37</w:t>
      </w:r>
      <w:r w:rsidR="002A677C" w:rsidRPr="006454E4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«</w:t>
      </w:r>
      <w:r w:rsidR="008A591E">
        <w:rPr>
          <w:rFonts w:ascii="Times New Roman" w:eastAsia="Times New Roman" w:hAnsi="Times New Roman" w:cs="Times New Roman"/>
          <w:szCs w:val="20"/>
          <w:u w:val="single"/>
          <w:lang w:eastAsia="ru-RU"/>
        </w:rPr>
        <w:t>Тополек</w:t>
      </w:r>
      <w:r w:rsidR="002A677C" w:rsidRPr="006454E4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» </w:t>
      </w:r>
      <w:r w:rsidRPr="006454E4">
        <w:rPr>
          <w:rFonts w:ascii="Times New Roman" w:eastAsia="Times New Roman" w:hAnsi="Times New Roman" w:cs="Times New Roman"/>
          <w:szCs w:val="20"/>
          <w:u w:val="single"/>
          <w:lang w:eastAsia="ru-RU"/>
        </w:rPr>
        <w:t>работ не оказывает.</w:t>
      </w:r>
    </w:p>
    <w:p w:rsidR="00150EB5" w:rsidRPr="00150EB5" w:rsidRDefault="00150EB5" w:rsidP="00CB20E1">
      <w:pPr>
        <w:widowControl w:val="0"/>
        <w:autoSpaceDE w:val="0"/>
        <w:autoSpaceDN w:val="0"/>
        <w:spacing w:after="0" w:line="240" w:lineRule="auto"/>
        <w:ind w:left="567" w:hanging="283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50E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3. Прочие сведения о муниципальном задании</w:t>
      </w:r>
      <w:r w:rsidRPr="00150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40" w:anchor="P684" w:history="1">
        <w:r w:rsidRPr="00150EB5">
          <w:rPr>
            <w:rFonts w:ascii="Times New Roman" w:eastAsia="Times New Roman" w:hAnsi="Times New Roman" w:cs="Times New Roman"/>
            <w:color w:val="0000FF"/>
            <w:sz w:val="20"/>
            <w:szCs w:val="20"/>
            <w:vertAlign w:val="superscript"/>
            <w:lang w:eastAsia="ru-RU"/>
          </w:rPr>
          <w:t>15</w:t>
        </w:r>
      </w:hyperlink>
    </w:p>
    <w:p w:rsidR="00150EB5" w:rsidRPr="00150EB5" w:rsidRDefault="00150EB5" w:rsidP="00CB20E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0EB5" w:rsidRPr="00150EB5" w:rsidRDefault="00150EB5" w:rsidP="00F830E0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0EB5">
        <w:rPr>
          <w:rFonts w:ascii="Times New Roman" w:eastAsia="Times New Roman" w:hAnsi="Times New Roman" w:cs="Times New Roman"/>
          <w:lang w:eastAsia="ru-RU"/>
        </w:rPr>
        <w:t>На основании Федерального закона от 29.12.2012г. № 273-ФЗ. «Об образовании в Российской Федерации» ст. 22 п.10,11.</w:t>
      </w:r>
    </w:p>
    <w:p w:rsidR="00150EB5" w:rsidRPr="00150EB5" w:rsidRDefault="00150EB5" w:rsidP="00CB20E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0EB5">
        <w:rPr>
          <w:rFonts w:ascii="Times New Roman" w:eastAsia="Times New Roman" w:hAnsi="Times New Roman" w:cs="Times New Roman"/>
          <w:lang w:eastAsia="ru-RU"/>
        </w:rPr>
        <w:t>1. Основания для досрочного прекращения выполнения муниципального задания</w:t>
      </w:r>
    </w:p>
    <w:p w:rsidR="00150EB5" w:rsidRPr="00150EB5" w:rsidRDefault="00150EB5" w:rsidP="00CB20E1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0EB5">
        <w:rPr>
          <w:rFonts w:ascii="Times New Roman" w:eastAsia="Times New Roman" w:hAnsi="Times New Roman" w:cs="Times New Roman"/>
          <w:lang w:eastAsia="ru-RU"/>
        </w:rPr>
        <w:t>- ликвидация учреждения;</w:t>
      </w:r>
    </w:p>
    <w:p w:rsidR="00150EB5" w:rsidRPr="00150EB5" w:rsidRDefault="002A677C" w:rsidP="00CB20E1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50EB5" w:rsidRPr="00150EB5">
        <w:rPr>
          <w:rFonts w:ascii="Times New Roman" w:eastAsia="Times New Roman" w:hAnsi="Times New Roman" w:cs="Times New Roman"/>
          <w:lang w:eastAsia="ru-RU"/>
        </w:rPr>
        <w:t>- 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150EB5" w:rsidRPr="00150EB5" w:rsidRDefault="00150EB5" w:rsidP="00CB20E1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0EB5">
        <w:rPr>
          <w:rFonts w:ascii="Times New Roman" w:eastAsia="Times New Roman" w:hAnsi="Times New Roman" w:cs="Times New Roman"/>
          <w:lang w:eastAsia="ru-RU"/>
        </w:rPr>
        <w:t xml:space="preserve"> - исключение муниципальной услуги из ведомственного перечня муниципальных услуг (работ);</w:t>
      </w:r>
    </w:p>
    <w:p w:rsidR="00B96247" w:rsidRDefault="00150EB5" w:rsidP="00CB20E1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0EB5">
        <w:rPr>
          <w:rFonts w:ascii="Times New Roman" w:eastAsia="Times New Roman" w:hAnsi="Times New Roman" w:cs="Times New Roman"/>
          <w:lang w:eastAsia="ru-RU"/>
        </w:rPr>
        <w:t xml:space="preserve"> - случаи, предусмотренные нормативно-правовыми актами, влекущие за собой невозможность оказания муниц</w:t>
      </w:r>
      <w:r w:rsidR="00B96247">
        <w:rPr>
          <w:rFonts w:ascii="Times New Roman" w:eastAsia="Times New Roman" w:hAnsi="Times New Roman" w:cs="Times New Roman"/>
          <w:lang w:eastAsia="ru-RU"/>
        </w:rPr>
        <w:t>ипальной услуги, неустранимую в</w:t>
      </w:r>
    </w:p>
    <w:p w:rsidR="00150EB5" w:rsidRPr="00150EB5" w:rsidRDefault="00150EB5" w:rsidP="00CB20E1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0EB5">
        <w:rPr>
          <w:rFonts w:ascii="Times New Roman" w:eastAsia="Times New Roman" w:hAnsi="Times New Roman" w:cs="Times New Roman"/>
          <w:lang w:eastAsia="ru-RU"/>
        </w:rPr>
        <w:t>краткосрочной перспективе;</w:t>
      </w:r>
    </w:p>
    <w:p w:rsidR="00B96247" w:rsidRDefault="002A677C" w:rsidP="00CB20E1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50EB5" w:rsidRPr="00150EB5">
        <w:rPr>
          <w:rFonts w:ascii="Times New Roman" w:eastAsia="Times New Roman" w:hAnsi="Times New Roman" w:cs="Times New Roman"/>
          <w:lang w:eastAsia="ru-RU"/>
        </w:rPr>
        <w:t>- иные основания, предусмотренные нормативными правовыми актами Российской Федерации и Свердло</w:t>
      </w:r>
      <w:r w:rsidR="00B96247">
        <w:rPr>
          <w:rFonts w:ascii="Times New Roman" w:eastAsia="Times New Roman" w:hAnsi="Times New Roman" w:cs="Times New Roman"/>
          <w:lang w:eastAsia="ru-RU"/>
        </w:rPr>
        <w:t>вской области. Правовыми актами</w:t>
      </w:r>
    </w:p>
    <w:p w:rsidR="00150EB5" w:rsidRPr="00150EB5" w:rsidRDefault="00150EB5" w:rsidP="00F830E0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150EB5">
        <w:rPr>
          <w:rFonts w:ascii="Times New Roman" w:eastAsia="Times New Roman" w:hAnsi="Times New Roman" w:cs="Times New Roman"/>
          <w:lang w:eastAsia="ru-RU"/>
        </w:rPr>
        <w:t>Режевского городского округа.</w:t>
      </w:r>
    </w:p>
    <w:p w:rsidR="00150EB5" w:rsidRPr="00150EB5" w:rsidRDefault="002A677C" w:rsidP="00CB20E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r w:rsidR="00150EB5" w:rsidRPr="00150EB5">
        <w:rPr>
          <w:rFonts w:ascii="Times New Roman" w:eastAsia="Times New Roman" w:hAnsi="Times New Roman" w:cs="Times New Roman"/>
          <w:lang w:eastAsia="ru-RU"/>
        </w:rPr>
        <w:t>Иная информация, необходимая для выполнения (контроля за выполнением)</w:t>
      </w:r>
    </w:p>
    <w:p w:rsidR="00B96247" w:rsidRDefault="00150EB5" w:rsidP="00CB20E1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lang w:eastAsia="ru-RU"/>
        </w:rPr>
      </w:pPr>
      <w:r w:rsidRPr="00150EB5">
        <w:rPr>
          <w:rFonts w:ascii="Times New Roman" w:eastAsia="Times New Roman" w:hAnsi="Times New Roman" w:cs="Times New Roman"/>
          <w:lang w:eastAsia="ru-RU"/>
        </w:rPr>
        <w:t>муниципального задания при необходимости Учреждение предоставляет управлению образования  отчет о фактиче</w:t>
      </w:r>
      <w:r w:rsidR="00B96247">
        <w:rPr>
          <w:rFonts w:ascii="Times New Roman" w:eastAsia="Times New Roman" w:hAnsi="Times New Roman" w:cs="Times New Roman"/>
          <w:lang w:eastAsia="ru-RU"/>
        </w:rPr>
        <w:t>ских  расходах, копии первичных</w:t>
      </w:r>
    </w:p>
    <w:p w:rsidR="00B96247" w:rsidRDefault="00150EB5" w:rsidP="00CB20E1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lang w:eastAsia="ru-RU"/>
        </w:rPr>
      </w:pPr>
      <w:r w:rsidRPr="00150EB5">
        <w:rPr>
          <w:rFonts w:ascii="Times New Roman" w:eastAsia="Times New Roman" w:hAnsi="Times New Roman" w:cs="Times New Roman"/>
          <w:lang w:eastAsia="ru-RU"/>
        </w:rPr>
        <w:t>документов, акты выполненных работ и иную информацию, подтверждающую выполнение  муниципального</w:t>
      </w:r>
      <w:r w:rsidR="00B96247">
        <w:rPr>
          <w:rFonts w:ascii="Times New Roman" w:eastAsia="Times New Roman" w:hAnsi="Times New Roman" w:cs="Times New Roman"/>
          <w:lang w:eastAsia="ru-RU"/>
        </w:rPr>
        <w:t xml:space="preserve"> задания. Ежегодно до 1 февраля</w:t>
      </w:r>
    </w:p>
    <w:p w:rsidR="00150EB5" w:rsidRPr="00150EB5" w:rsidRDefault="00150EB5" w:rsidP="00F830E0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lang w:eastAsia="ru-RU"/>
        </w:rPr>
      </w:pPr>
      <w:r w:rsidRPr="00150EB5">
        <w:rPr>
          <w:rFonts w:ascii="Times New Roman" w:eastAsia="Times New Roman" w:hAnsi="Times New Roman" w:cs="Times New Roman"/>
          <w:lang w:eastAsia="ru-RU"/>
        </w:rPr>
        <w:t>Учреждение предоставляет  в Управление  государственную статистическую отчетность (форма № 85-К)</w:t>
      </w:r>
    </w:p>
    <w:p w:rsidR="00150EB5" w:rsidRPr="00150EB5" w:rsidRDefault="00CB20E1" w:rsidP="00CB20E1">
      <w:pPr>
        <w:widowControl w:val="0"/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150EB5" w:rsidRPr="00150EB5">
        <w:rPr>
          <w:rFonts w:ascii="Times New Roman" w:eastAsia="Times New Roman" w:hAnsi="Times New Roman" w:cs="Times New Roman"/>
          <w:lang w:eastAsia="ru-RU"/>
        </w:rPr>
        <w:t xml:space="preserve">3.Порядок контроля за выполнением муниципального задания </w:t>
      </w:r>
    </w:p>
    <w:tbl>
      <w:tblPr>
        <w:tblW w:w="14458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528"/>
        <w:gridCol w:w="5528"/>
      </w:tblGrid>
      <w:tr w:rsidR="00150EB5" w:rsidRPr="00150EB5" w:rsidTr="00E614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Форма контроля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Периодичность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0D6A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Постановление Администрации Режевского городского округа15.06.2015 № 1079 «Об утверждении Порядка проведения мониторинга и контроля за выполнением муниципального задания на предоставление муниципальных услуг (выполнение работ)</w:t>
            </w:r>
          </w:p>
        </w:tc>
      </w:tr>
      <w:tr w:rsidR="00150EB5" w:rsidRPr="00150EB5" w:rsidTr="00E614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50EB5" w:rsidRPr="00150EB5" w:rsidTr="00E614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2A677C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  <w:r w:rsidR="00150EB5" w:rsidRPr="00150EB5">
              <w:rPr>
                <w:rFonts w:ascii="Times New Roman" w:eastAsia="Times New Roman" w:hAnsi="Times New Roman" w:cs="Times New Roman"/>
              </w:rPr>
              <w:t>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Администрация Режевского городского округа</w:t>
            </w:r>
          </w:p>
        </w:tc>
      </w:tr>
    </w:tbl>
    <w:tbl>
      <w:tblPr>
        <w:tblpPr w:leftFromText="180" w:rightFromText="180" w:bottomFromText="160" w:vertAnchor="text" w:horzAnchor="margin" w:tblpX="407" w:tblpY="-436"/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5"/>
        <w:gridCol w:w="5132"/>
        <w:gridCol w:w="5954"/>
      </w:tblGrid>
      <w:tr w:rsidR="00150EB5" w:rsidRPr="00150EB5" w:rsidTr="00F830E0"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CB20E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567" w:hanging="567"/>
              <w:jc w:val="center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lastRenderedPageBreak/>
              <w:t>Форма контроля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CB20E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Периодичность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0D6A44" w:rsidP="00CB20E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Приказ </w:t>
            </w:r>
            <w:r w:rsidR="00150EB5" w:rsidRPr="00150EB5">
              <w:rPr>
                <w:rFonts w:ascii="Times New Roman" w:eastAsia="Times New Roman" w:hAnsi="Times New Roman" w:cs="Times New Roman"/>
              </w:rPr>
              <w:t>Управления образования а</w:t>
            </w:r>
            <w:r w:rsidR="002A677C">
              <w:rPr>
                <w:rFonts w:ascii="Times New Roman" w:eastAsia="Times New Roman" w:hAnsi="Times New Roman" w:cs="Times New Roman"/>
              </w:rPr>
              <w:t xml:space="preserve">дминистрации Режевского округа </w:t>
            </w:r>
            <w:r w:rsidR="00150EB5" w:rsidRPr="00150EB5">
              <w:rPr>
                <w:rFonts w:ascii="Times New Roman" w:eastAsia="Times New Roman" w:hAnsi="Times New Roman" w:cs="Times New Roman"/>
              </w:rPr>
              <w:t>№ 230/01-07 от 11.10.2018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образования Администрации Режевского городского округа</w:t>
            </w:r>
            <w:r w:rsidR="002A677C">
              <w:rPr>
                <w:rFonts w:ascii="Times New Roman" w:eastAsia="Times New Roman" w:hAnsi="Times New Roman" w:cs="Times New Roman"/>
              </w:rPr>
              <w:t xml:space="preserve"> (с изменениями)</w:t>
            </w:r>
          </w:p>
        </w:tc>
      </w:tr>
      <w:tr w:rsidR="00150EB5" w:rsidRPr="00150EB5" w:rsidTr="00F830E0"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F830E0" w:rsidRDefault="00150EB5" w:rsidP="00CB20E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830E0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F830E0" w:rsidRDefault="00150EB5" w:rsidP="00CB20E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830E0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F830E0" w:rsidRDefault="00150EB5" w:rsidP="00CB20E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830E0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</w:tr>
      <w:tr w:rsidR="00150EB5" w:rsidRPr="00150EB5" w:rsidTr="00F830E0"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CB20E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Анализ  форм отчетности, плановые документарные, выездные проверки.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CB20E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задания, не реже 1 раза в год.</w:t>
            </w:r>
          </w:p>
          <w:p w:rsidR="00150EB5" w:rsidRPr="00150EB5" w:rsidRDefault="00150EB5" w:rsidP="00CB20E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Плановые камеральные проверки – ежеквартально.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CB20E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Управление образования Администрации Режевского городского округа</w:t>
            </w:r>
          </w:p>
        </w:tc>
      </w:tr>
    </w:tbl>
    <w:tbl>
      <w:tblPr>
        <w:tblW w:w="14458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528"/>
        <w:gridCol w:w="5528"/>
      </w:tblGrid>
      <w:tr w:rsidR="00150EB5" w:rsidRPr="00150EB5" w:rsidTr="00E614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Форма контроля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Периодичность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8A59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 xml:space="preserve">Приказ заведующего МБДОУ «Детский сад № </w:t>
            </w:r>
            <w:r w:rsidR="008A591E">
              <w:rPr>
                <w:rFonts w:ascii="Times New Roman" w:eastAsia="Times New Roman" w:hAnsi="Times New Roman" w:cs="Times New Roman"/>
              </w:rPr>
              <w:t>37</w:t>
            </w:r>
            <w:r w:rsidRPr="00150EB5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50EB5" w:rsidRPr="00150EB5" w:rsidTr="00E614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583067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583067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583067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583067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583067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583067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</w:tr>
      <w:tr w:rsidR="00150EB5" w:rsidRPr="00150EB5" w:rsidTr="00E614D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>Анализ  бухгалтерского учета, отчетности,  выполнения показателей качества. количества, целевого использования  имущества ОУ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150EB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 xml:space="preserve"> Внутренний финансовый контроль  показателей объема ежеквартально, показателей качества один раз в год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B5" w:rsidRPr="00150EB5" w:rsidRDefault="00150EB5" w:rsidP="008A591E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50EB5">
              <w:rPr>
                <w:rFonts w:ascii="Times New Roman" w:eastAsia="Times New Roman" w:hAnsi="Times New Roman" w:cs="Times New Roman"/>
              </w:rPr>
              <w:t xml:space="preserve">МБДОУ «Детский сад № </w:t>
            </w:r>
            <w:r w:rsidR="008A591E">
              <w:rPr>
                <w:rFonts w:ascii="Times New Roman" w:eastAsia="Times New Roman" w:hAnsi="Times New Roman" w:cs="Times New Roman"/>
              </w:rPr>
              <w:t>37</w:t>
            </w:r>
            <w:r w:rsidRPr="00150EB5"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:rsidR="00150EB5" w:rsidRPr="00150EB5" w:rsidRDefault="00150EB5" w:rsidP="00CB20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50EB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 Требования к отчетности о выполнении муниципального задания </w:t>
      </w:r>
      <w:r w:rsidRPr="00150EB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приложение 2 к приказу Управления образования Администрации Режевского городского округа № 126/01-07 от 22.05.2019г. и приложение 4 к Порядку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задания. </w:t>
      </w:r>
    </w:p>
    <w:p w:rsidR="00150EB5" w:rsidRPr="00150EB5" w:rsidRDefault="00150EB5" w:rsidP="00CB20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50EB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4.1. Периодичность представления отчетов о выполнении муниципального </w:t>
      </w:r>
    </w:p>
    <w:p w:rsidR="00150EB5" w:rsidRPr="00150EB5" w:rsidRDefault="00150EB5" w:rsidP="00CB20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50EB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задания </w:t>
      </w:r>
      <w:r w:rsidR="0076406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1 раз в квартал.</w:t>
      </w:r>
    </w:p>
    <w:p w:rsidR="002A677C" w:rsidRDefault="00150EB5" w:rsidP="00CB20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150EB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4.2. Сроки представления отчетов о выполнении муниципального задания </w:t>
      </w:r>
      <w:r w:rsidRPr="00150EB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в срок до 01.02 года следующим за отчетным; </w:t>
      </w:r>
    </w:p>
    <w:p w:rsidR="00150EB5" w:rsidRPr="00150EB5" w:rsidRDefault="00150EB5" w:rsidP="00CB20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50EB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ежеквартально в срок не по</w:t>
      </w:r>
      <w:r w:rsidR="002A677C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зднее десяти </w:t>
      </w:r>
      <w:r w:rsidR="0076406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рабочих дней с </w:t>
      </w:r>
      <w:r w:rsidRPr="00150EB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момен</w:t>
      </w:r>
      <w:r w:rsidR="0076406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та окончания 1 -3 кварталов.</w:t>
      </w:r>
    </w:p>
    <w:p w:rsidR="00150EB5" w:rsidRPr="00150EB5" w:rsidRDefault="00150EB5" w:rsidP="00CB20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50EB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4.2.1. Сроки предоставления предварительного отчета о выполнении муниципального задания _____________________________________________________ </w:t>
      </w:r>
    </w:p>
    <w:p w:rsidR="00150EB5" w:rsidRPr="00150EB5" w:rsidRDefault="00150EB5" w:rsidP="00CB20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50EB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4.3. Иные требования к отчетности о выполнении муниципального задания </w:t>
      </w:r>
      <w:r w:rsidRPr="00150EB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не предусмотрены ____________________________________________________ </w:t>
      </w:r>
    </w:p>
    <w:p w:rsidR="00150EB5" w:rsidRPr="00150EB5" w:rsidRDefault="00150EB5" w:rsidP="00CB20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50EB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5. Иные показатели, связанные с выполнением муниципального задания, __________________ </w:t>
      </w:r>
    </w:p>
    <w:p w:rsidR="00E614DF" w:rsidRDefault="00E614DF" w:rsidP="00F830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50EB5" w:rsidRPr="00150EB5" w:rsidRDefault="008A591E" w:rsidP="00CB20E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И.О. </w:t>
      </w:r>
      <w:r w:rsidR="00150EB5" w:rsidRPr="00150EB5">
        <w:rPr>
          <w:rFonts w:ascii="Times New Roman" w:eastAsia="Calibri" w:hAnsi="Times New Roman" w:cs="Times New Roman"/>
          <w:color w:val="000000"/>
        </w:rPr>
        <w:t>Заведующ</w:t>
      </w:r>
      <w:r>
        <w:rPr>
          <w:rFonts w:ascii="Times New Roman" w:eastAsia="Calibri" w:hAnsi="Times New Roman" w:cs="Times New Roman"/>
          <w:color w:val="000000"/>
        </w:rPr>
        <w:t>е</w:t>
      </w:r>
      <w:r w:rsidR="00150EB5" w:rsidRPr="00150EB5">
        <w:rPr>
          <w:rFonts w:ascii="Times New Roman" w:eastAsia="Calibri" w:hAnsi="Times New Roman" w:cs="Times New Roman"/>
          <w:color w:val="000000"/>
        </w:rPr>
        <w:t xml:space="preserve">й МБДОУ «Детский сад № </w:t>
      </w:r>
      <w:r>
        <w:rPr>
          <w:rFonts w:ascii="Times New Roman" w:eastAsia="Calibri" w:hAnsi="Times New Roman" w:cs="Times New Roman"/>
          <w:color w:val="000000"/>
        </w:rPr>
        <w:t>37</w:t>
      </w:r>
      <w:r w:rsidR="00150EB5" w:rsidRPr="00150EB5">
        <w:rPr>
          <w:rFonts w:ascii="Times New Roman" w:eastAsia="Calibri" w:hAnsi="Times New Roman" w:cs="Times New Roman"/>
          <w:color w:val="000000"/>
        </w:rPr>
        <w:t xml:space="preserve"> »                        _________________</w:t>
      </w:r>
      <w:r>
        <w:rPr>
          <w:rFonts w:ascii="Times New Roman" w:eastAsia="Calibri" w:hAnsi="Times New Roman" w:cs="Times New Roman"/>
          <w:color w:val="000000"/>
        </w:rPr>
        <w:t>И. А. Манькова</w:t>
      </w:r>
      <w:r w:rsidR="00150EB5" w:rsidRPr="00150EB5">
        <w:rPr>
          <w:rFonts w:ascii="Times New Roman" w:eastAsia="Calibri" w:hAnsi="Times New Roman" w:cs="Times New Roman"/>
          <w:color w:val="000000"/>
        </w:rPr>
        <w:t xml:space="preserve"> </w:t>
      </w:r>
    </w:p>
    <w:p w:rsidR="00E614DF" w:rsidRDefault="00E614DF" w:rsidP="00764062">
      <w:pPr>
        <w:spacing w:after="0" w:line="240" w:lineRule="auto"/>
        <w:ind w:left="567"/>
        <w:rPr>
          <w:rFonts w:ascii="Times New Roman" w:eastAsia="Calibri" w:hAnsi="Times New Roman" w:cs="Times New Roman"/>
          <w:color w:val="000000"/>
        </w:rPr>
      </w:pPr>
    </w:p>
    <w:p w:rsidR="00E614DF" w:rsidRDefault="00E614DF" w:rsidP="00764062">
      <w:pPr>
        <w:spacing w:after="0" w:line="240" w:lineRule="auto"/>
        <w:ind w:left="567"/>
        <w:rPr>
          <w:rFonts w:ascii="Times New Roman" w:eastAsia="Calibri" w:hAnsi="Times New Roman" w:cs="Times New Roman"/>
          <w:color w:val="000000"/>
        </w:rPr>
      </w:pPr>
      <w:bookmarkStart w:id="37" w:name="_GoBack"/>
      <w:bookmarkEnd w:id="37"/>
    </w:p>
    <w:p w:rsidR="00150EB5" w:rsidRDefault="00150EB5" w:rsidP="00764062">
      <w:pPr>
        <w:spacing w:after="0" w:line="240" w:lineRule="auto"/>
        <w:ind w:left="567"/>
      </w:pPr>
      <w:r w:rsidRPr="00150EB5">
        <w:rPr>
          <w:rFonts w:ascii="Times New Roman" w:eastAsia="Calibri" w:hAnsi="Times New Roman" w:cs="Times New Roman"/>
          <w:color w:val="000000"/>
        </w:rPr>
        <w:t>«</w:t>
      </w:r>
      <w:r w:rsidR="00164D22">
        <w:rPr>
          <w:rFonts w:ascii="Times New Roman" w:eastAsia="Calibri" w:hAnsi="Times New Roman" w:cs="Times New Roman"/>
          <w:color w:val="000000"/>
        </w:rPr>
        <w:t>25</w:t>
      </w:r>
      <w:r w:rsidRPr="00150EB5">
        <w:rPr>
          <w:rFonts w:ascii="Times New Roman" w:eastAsia="Calibri" w:hAnsi="Times New Roman" w:cs="Times New Roman"/>
          <w:color w:val="000000"/>
        </w:rPr>
        <w:t xml:space="preserve">» </w:t>
      </w:r>
      <w:r w:rsidR="00164D22">
        <w:rPr>
          <w:rFonts w:ascii="Times New Roman" w:eastAsia="Calibri" w:hAnsi="Times New Roman" w:cs="Times New Roman"/>
          <w:color w:val="000000"/>
        </w:rPr>
        <w:t xml:space="preserve">января </w:t>
      </w:r>
      <w:r w:rsidRPr="00150EB5">
        <w:rPr>
          <w:rFonts w:ascii="Times New Roman" w:eastAsia="Calibri" w:hAnsi="Times New Roman" w:cs="Times New Roman"/>
          <w:color w:val="000000"/>
        </w:rPr>
        <w:t>20</w:t>
      </w:r>
      <w:r>
        <w:rPr>
          <w:rFonts w:ascii="Times New Roman" w:eastAsia="Calibri" w:hAnsi="Times New Roman" w:cs="Times New Roman"/>
          <w:color w:val="000000"/>
        </w:rPr>
        <w:t>2</w:t>
      </w:r>
      <w:r w:rsidR="008A591E">
        <w:rPr>
          <w:rFonts w:ascii="Times New Roman" w:eastAsia="Calibri" w:hAnsi="Times New Roman" w:cs="Times New Roman"/>
          <w:color w:val="000000"/>
        </w:rPr>
        <w:t>4</w:t>
      </w:r>
      <w:r w:rsidR="00B96247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г.</w:t>
      </w:r>
    </w:p>
    <w:sectPr w:rsidR="00150EB5" w:rsidSect="00F1362C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A05" w:rsidRDefault="00BD7A05">
      <w:pPr>
        <w:spacing w:after="0" w:line="240" w:lineRule="auto"/>
      </w:pPr>
      <w:r>
        <w:separator/>
      </w:r>
    </w:p>
  </w:endnote>
  <w:endnote w:type="continuationSeparator" w:id="0">
    <w:p w:rsidR="00BD7A05" w:rsidRDefault="00BD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A05" w:rsidRDefault="00BD7A05">
      <w:pPr>
        <w:spacing w:after="0" w:line="240" w:lineRule="auto"/>
      </w:pPr>
      <w:r>
        <w:separator/>
      </w:r>
    </w:p>
  </w:footnote>
  <w:footnote w:type="continuationSeparator" w:id="0">
    <w:p w:rsidR="00BD7A05" w:rsidRDefault="00BD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340704"/>
      <w:docPartObj>
        <w:docPartGallery w:val="Page Numbers (Margins)"/>
        <w:docPartUnique/>
      </w:docPartObj>
    </w:sdtPr>
    <w:sdtEndPr/>
    <w:sdtContent>
      <w:p w:rsidR="00171D1F" w:rsidRDefault="00171D1F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E21F96E" wp14:editId="386AC90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1D1F" w:rsidRDefault="00171D1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64D22">
                                <w:rPr>
                                  <w:noProof/>
                                </w:rPr>
                                <w:t>23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21F96E"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171D1F" w:rsidRDefault="00171D1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64D22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6E"/>
    <w:rsid w:val="00004F7B"/>
    <w:rsid w:val="00065D44"/>
    <w:rsid w:val="0007737C"/>
    <w:rsid w:val="0009134B"/>
    <w:rsid w:val="000B44BC"/>
    <w:rsid w:val="000B5CBC"/>
    <w:rsid w:val="000D6A44"/>
    <w:rsid w:val="000D78C0"/>
    <w:rsid w:val="000F476B"/>
    <w:rsid w:val="00114E11"/>
    <w:rsid w:val="001162E2"/>
    <w:rsid w:val="0014544C"/>
    <w:rsid w:val="00150EB5"/>
    <w:rsid w:val="001618FF"/>
    <w:rsid w:val="00162042"/>
    <w:rsid w:val="00164D22"/>
    <w:rsid w:val="00171D1F"/>
    <w:rsid w:val="00175099"/>
    <w:rsid w:val="001903BA"/>
    <w:rsid w:val="00197F85"/>
    <w:rsid w:val="001F0575"/>
    <w:rsid w:val="00203A57"/>
    <w:rsid w:val="00210F51"/>
    <w:rsid w:val="00213655"/>
    <w:rsid w:val="00231969"/>
    <w:rsid w:val="00265891"/>
    <w:rsid w:val="002771B7"/>
    <w:rsid w:val="002A677C"/>
    <w:rsid w:val="002B2A7F"/>
    <w:rsid w:val="002B693A"/>
    <w:rsid w:val="002C0DAA"/>
    <w:rsid w:val="002D086E"/>
    <w:rsid w:val="002D2F91"/>
    <w:rsid w:val="002E5C7F"/>
    <w:rsid w:val="002F2EEE"/>
    <w:rsid w:val="00311328"/>
    <w:rsid w:val="003D11DC"/>
    <w:rsid w:val="004040DD"/>
    <w:rsid w:val="00445CC3"/>
    <w:rsid w:val="00487D78"/>
    <w:rsid w:val="004B125E"/>
    <w:rsid w:val="004B1705"/>
    <w:rsid w:val="004B39CC"/>
    <w:rsid w:val="004F6ABA"/>
    <w:rsid w:val="005374AC"/>
    <w:rsid w:val="00566B75"/>
    <w:rsid w:val="00583067"/>
    <w:rsid w:val="005B3A23"/>
    <w:rsid w:val="005B6E82"/>
    <w:rsid w:val="005C0D4E"/>
    <w:rsid w:val="005E5ED1"/>
    <w:rsid w:val="006111BA"/>
    <w:rsid w:val="00614A0C"/>
    <w:rsid w:val="00641EB1"/>
    <w:rsid w:val="006454E4"/>
    <w:rsid w:val="00646C79"/>
    <w:rsid w:val="0065339F"/>
    <w:rsid w:val="00653FCB"/>
    <w:rsid w:val="00655FE1"/>
    <w:rsid w:val="0066480B"/>
    <w:rsid w:val="006664AF"/>
    <w:rsid w:val="00666FE1"/>
    <w:rsid w:val="0068410C"/>
    <w:rsid w:val="00684D76"/>
    <w:rsid w:val="006C11AB"/>
    <w:rsid w:val="00722C13"/>
    <w:rsid w:val="00745560"/>
    <w:rsid w:val="00753C29"/>
    <w:rsid w:val="00764062"/>
    <w:rsid w:val="00790A4D"/>
    <w:rsid w:val="007A5AFC"/>
    <w:rsid w:val="007A79DD"/>
    <w:rsid w:val="007B4530"/>
    <w:rsid w:val="008109CE"/>
    <w:rsid w:val="0082002B"/>
    <w:rsid w:val="00836475"/>
    <w:rsid w:val="00890B32"/>
    <w:rsid w:val="008A591E"/>
    <w:rsid w:val="008C0B1D"/>
    <w:rsid w:val="008D2ECD"/>
    <w:rsid w:val="008E76DA"/>
    <w:rsid w:val="00906C37"/>
    <w:rsid w:val="0091519A"/>
    <w:rsid w:val="00916CF1"/>
    <w:rsid w:val="00935385"/>
    <w:rsid w:val="00944FEF"/>
    <w:rsid w:val="00977A44"/>
    <w:rsid w:val="00987D0F"/>
    <w:rsid w:val="00996D2B"/>
    <w:rsid w:val="009C561C"/>
    <w:rsid w:val="009E1578"/>
    <w:rsid w:val="009F235A"/>
    <w:rsid w:val="009F23C7"/>
    <w:rsid w:val="009F34A8"/>
    <w:rsid w:val="00A33C1F"/>
    <w:rsid w:val="00A43E5E"/>
    <w:rsid w:val="00A44E4C"/>
    <w:rsid w:val="00A62EB4"/>
    <w:rsid w:val="00A77BF6"/>
    <w:rsid w:val="00A857B9"/>
    <w:rsid w:val="00AA0C86"/>
    <w:rsid w:val="00AC003D"/>
    <w:rsid w:val="00AC6D00"/>
    <w:rsid w:val="00AD4DDA"/>
    <w:rsid w:val="00AD72BF"/>
    <w:rsid w:val="00AD7C06"/>
    <w:rsid w:val="00B3507F"/>
    <w:rsid w:val="00B50101"/>
    <w:rsid w:val="00B64EEF"/>
    <w:rsid w:val="00B93188"/>
    <w:rsid w:val="00B96247"/>
    <w:rsid w:val="00BB13B1"/>
    <w:rsid w:val="00BC5CCA"/>
    <w:rsid w:val="00BD0D80"/>
    <w:rsid w:val="00BD7A05"/>
    <w:rsid w:val="00BF2F96"/>
    <w:rsid w:val="00C04B78"/>
    <w:rsid w:val="00C1538B"/>
    <w:rsid w:val="00C3789B"/>
    <w:rsid w:val="00C50CEA"/>
    <w:rsid w:val="00CA4FFD"/>
    <w:rsid w:val="00CB20E1"/>
    <w:rsid w:val="00CF518A"/>
    <w:rsid w:val="00D63D90"/>
    <w:rsid w:val="00D83DB6"/>
    <w:rsid w:val="00DA386E"/>
    <w:rsid w:val="00DC63AF"/>
    <w:rsid w:val="00DF5D35"/>
    <w:rsid w:val="00E24323"/>
    <w:rsid w:val="00E24E60"/>
    <w:rsid w:val="00E44020"/>
    <w:rsid w:val="00E614DF"/>
    <w:rsid w:val="00E71D04"/>
    <w:rsid w:val="00E726D3"/>
    <w:rsid w:val="00E8660C"/>
    <w:rsid w:val="00E9099F"/>
    <w:rsid w:val="00F1362C"/>
    <w:rsid w:val="00F70331"/>
    <w:rsid w:val="00F75A7E"/>
    <w:rsid w:val="00F81F50"/>
    <w:rsid w:val="00F830E0"/>
    <w:rsid w:val="00FA3DCE"/>
    <w:rsid w:val="00FB2361"/>
    <w:rsid w:val="00FC5A0F"/>
    <w:rsid w:val="00FD36C2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393A9-732C-4EFA-AEBA-AECC676E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E5C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0EB5"/>
  </w:style>
  <w:style w:type="character" w:customStyle="1" w:styleId="10">
    <w:name w:val="Гиперссылка1"/>
    <w:basedOn w:val="a0"/>
    <w:uiPriority w:val="99"/>
    <w:semiHidden/>
    <w:unhideWhenUsed/>
    <w:rsid w:val="00150EB5"/>
    <w:rPr>
      <w:color w:val="0563C1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150EB5"/>
    <w:rPr>
      <w:color w:val="954F72"/>
      <w:u w:val="single"/>
    </w:rPr>
  </w:style>
  <w:style w:type="paragraph" w:styleId="a3">
    <w:name w:val="header"/>
    <w:basedOn w:val="a"/>
    <w:link w:val="a4"/>
    <w:uiPriority w:val="99"/>
    <w:unhideWhenUsed/>
    <w:rsid w:val="00150E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0E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50E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0E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0EB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50E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50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50E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50E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0EB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50EB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E5C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171D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D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D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D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D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8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6" Type="http://schemas.openxmlformats.org/officeDocument/2006/relationships/hyperlink" Target="consultantplus://offline/ref=11B4F87C4D1F7FA97A0A548D99C07E7718EFB1F6351536D4737F0382B116cEE" TargetMode="External"/><Relationship Id="rId3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4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7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5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3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8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B4F87C4D1F7FA97A0A548D99C07E7718EFB1F6351536D4737F0382B116cEE" TargetMode="External"/><Relationship Id="rId2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9" Type="http://schemas.openxmlformats.org/officeDocument/2006/relationships/hyperlink" Target="consultantplus://offline/ref=11B4F87C4D1F7FA97A0A548D99C07E7718EFB1F6351536D4737F0382B116cEE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B4F87C4D1F7FA97A0A548D99C07E7718EFB1F6351536D4737F0382B116cEE" TargetMode="External"/><Relationship Id="rId24" Type="http://schemas.openxmlformats.org/officeDocument/2006/relationships/hyperlink" Target="consultantplus://offline/ref=11B4F87C4D1F7FA97A0A548D99C07E7718EFB1F6351536D4737F0382B116cEE" TargetMode="External"/><Relationship Id="rId32" Type="http://schemas.openxmlformats.org/officeDocument/2006/relationships/hyperlink" Target="consultantplus://offline/ref=11B4F87C4D1F7FA97A0A548D99C07E7718EFB1F6351536D4737F0382B116cEE" TargetMode="External"/><Relationship Id="rId37" Type="http://schemas.openxmlformats.org/officeDocument/2006/relationships/hyperlink" Target="consultantplus://offline/ref=11B4F87C4D1F7FA97A0A548D99C07E7718EFB1F6351536D4737F0382B116cEE" TargetMode="External"/><Relationship Id="rId4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3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8" Type="http://schemas.openxmlformats.org/officeDocument/2006/relationships/hyperlink" Target="consultantplus://offline/ref=11B4F87C4D1F7FA97A0A548D99C07E7718EFB1F6351536D4737F0382B116cEE" TargetMode="External"/><Relationship Id="rId36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9" Type="http://schemas.openxmlformats.org/officeDocument/2006/relationships/hyperlink" Target="consultantplus://offline/ref=11B4F87C4D1F7FA97A0A548D99C07E7718EFB1F6351536D4737F0382B116cEE" TargetMode="External"/><Relationship Id="rId3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4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2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7" Type="http://schemas.openxmlformats.org/officeDocument/2006/relationships/hyperlink" Target="consultantplus://offline/ref=11B4F87C4D1F7FA97A0A548D99C07E7718EFB1F6351536D4737F0382B116cEE" TargetMode="External"/><Relationship Id="rId3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5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4F37-5559-49EA-88AB-D2FD9A32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7402</Words>
  <Characters>42195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125</cp:revision>
  <cp:lastPrinted>2023-09-06T11:40:00Z</cp:lastPrinted>
  <dcterms:created xsi:type="dcterms:W3CDTF">2022-11-25T08:18:00Z</dcterms:created>
  <dcterms:modified xsi:type="dcterms:W3CDTF">2024-01-25T10:32:00Z</dcterms:modified>
</cp:coreProperties>
</file>