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9F2" w:rsidRDefault="00064034">
      <w:pPr>
        <w:pStyle w:val="1"/>
        <w:shd w:val="clear" w:color="auto" w:fill="auto"/>
        <w:ind w:left="6520" w:right="300"/>
      </w:pPr>
      <w:r>
        <w:t>Приложение № 4 к Антикоррупционной политике</w:t>
      </w:r>
    </w:p>
    <w:p w:rsidR="005B29F2" w:rsidRDefault="00064034">
      <w:pPr>
        <w:pStyle w:val="1"/>
        <w:shd w:val="clear" w:color="auto" w:fill="auto"/>
        <w:spacing w:after="763"/>
        <w:ind w:left="6520" w:right="300"/>
      </w:pPr>
      <w:r>
        <w:t>МБДОУ «Детский сад № 37 «Тополек»</w:t>
      </w:r>
    </w:p>
    <w:p w:rsidR="005B29F2" w:rsidRDefault="00064034">
      <w:pPr>
        <w:pStyle w:val="11"/>
        <w:keepNext/>
        <w:keepLines/>
        <w:shd w:val="clear" w:color="auto" w:fill="auto"/>
        <w:spacing w:before="0" w:after="116" w:line="220" w:lineRule="exact"/>
        <w:ind w:right="20"/>
      </w:pPr>
      <w:bookmarkStart w:id="0" w:name="bookmark0"/>
      <w:r>
        <w:t>Положение о конфликте интересов 1. Цели и задачи Положения</w:t>
      </w:r>
      <w:bookmarkEnd w:id="0"/>
    </w:p>
    <w:p w:rsidR="005B29F2" w:rsidRDefault="00064034">
      <w:pPr>
        <w:pStyle w:val="1"/>
        <w:numPr>
          <w:ilvl w:val="0"/>
          <w:numId w:val="1"/>
        </w:numPr>
        <w:shd w:val="clear" w:color="auto" w:fill="auto"/>
        <w:tabs>
          <w:tab w:val="left" w:pos="1307"/>
        </w:tabs>
        <w:spacing w:line="317" w:lineRule="exact"/>
        <w:ind w:left="40" w:right="40" w:firstLine="700"/>
        <w:jc w:val="both"/>
      </w:pPr>
      <w:r>
        <w:t xml:space="preserve">Настоящее Положение о конфликте интересов МБДОУ «Детский сад № 37 «Тополек» (далее - Положение о конфликте интересов) </w:t>
      </w:r>
      <w:r>
        <w:t>разработано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Федерации, Кодексом этики и служебного поведения работников организации и основано на общепризнанных н</w:t>
      </w:r>
      <w:r>
        <w:t>равственных принципах и нормах российского общества и государства.</w:t>
      </w:r>
    </w:p>
    <w:p w:rsidR="005B29F2" w:rsidRDefault="00064034">
      <w:pPr>
        <w:pStyle w:val="1"/>
        <w:numPr>
          <w:ilvl w:val="0"/>
          <w:numId w:val="1"/>
        </w:numPr>
        <w:shd w:val="clear" w:color="auto" w:fill="auto"/>
        <w:tabs>
          <w:tab w:val="left" w:pos="1307"/>
        </w:tabs>
        <w:spacing w:line="317" w:lineRule="exact"/>
        <w:ind w:left="40" w:right="40" w:firstLine="700"/>
        <w:jc w:val="both"/>
      </w:pPr>
      <w:r>
        <w:t>Работники должны соблюдать интересы организации, прежде всего в отношении целей ее деятельности, и не должны использовать возможности, связанные с осуществлением ими своих трудовых обязанно</w:t>
      </w:r>
      <w:r>
        <w:t>стей, или допускать использование таких возможностей в целях, противоречащих целям, указанным в Уставе организации.</w:t>
      </w:r>
    </w:p>
    <w:p w:rsidR="005B29F2" w:rsidRDefault="00064034">
      <w:pPr>
        <w:pStyle w:val="1"/>
        <w:numPr>
          <w:ilvl w:val="0"/>
          <w:numId w:val="1"/>
        </w:numPr>
        <w:shd w:val="clear" w:color="auto" w:fill="auto"/>
        <w:tabs>
          <w:tab w:val="left" w:pos="1302"/>
        </w:tabs>
        <w:spacing w:line="317" w:lineRule="exact"/>
        <w:ind w:left="40" w:right="40" w:firstLine="700"/>
        <w:jc w:val="both"/>
      </w:pPr>
      <w:r>
        <w:t>Работники должны избегать любых конфликтов интересов, должны быть независимы от конфликта интересов, затрагивающего организацию.</w:t>
      </w:r>
    </w:p>
    <w:p w:rsidR="005B29F2" w:rsidRDefault="00064034">
      <w:pPr>
        <w:pStyle w:val="1"/>
        <w:numPr>
          <w:ilvl w:val="0"/>
          <w:numId w:val="1"/>
        </w:numPr>
        <w:shd w:val="clear" w:color="auto" w:fill="auto"/>
        <w:tabs>
          <w:tab w:val="left" w:pos="1307"/>
        </w:tabs>
        <w:spacing w:after="378" w:line="317" w:lineRule="exact"/>
        <w:ind w:left="40" w:right="40" w:firstLine="700"/>
        <w:jc w:val="both"/>
      </w:pPr>
      <w:r>
        <w:t>Эффективнос</w:t>
      </w:r>
      <w:r>
        <w:t>ть работы по предупреждению и урегулированию конфликта интересов предполагает полное и своевременное выявление таких конфликтов и координацию действий всех структурных подразделений организации.</w:t>
      </w:r>
    </w:p>
    <w:p w:rsidR="005B29F2" w:rsidRDefault="00064034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360"/>
        </w:tabs>
        <w:spacing w:before="0" w:after="111" w:line="220" w:lineRule="exact"/>
        <w:ind w:right="20"/>
      </w:pPr>
      <w:bookmarkStart w:id="1" w:name="bookmark1"/>
      <w:r>
        <w:t>Меры по предотвращению конфликта интересов</w:t>
      </w:r>
      <w:bookmarkEnd w:id="1"/>
    </w:p>
    <w:p w:rsidR="005B29F2" w:rsidRDefault="00064034">
      <w:pPr>
        <w:pStyle w:val="1"/>
        <w:numPr>
          <w:ilvl w:val="1"/>
          <w:numId w:val="2"/>
        </w:numPr>
        <w:shd w:val="clear" w:color="auto" w:fill="auto"/>
        <w:tabs>
          <w:tab w:val="left" w:pos="566"/>
        </w:tabs>
        <w:spacing w:line="317" w:lineRule="exact"/>
        <w:ind w:right="20"/>
        <w:jc w:val="center"/>
      </w:pPr>
      <w:r>
        <w:t xml:space="preserve">Основными мерами </w:t>
      </w:r>
      <w:r>
        <w:t>по предотвращению конфликтов интересов являются:</w:t>
      </w:r>
    </w:p>
    <w:p w:rsidR="005B29F2" w:rsidRDefault="00064034">
      <w:pPr>
        <w:pStyle w:val="1"/>
        <w:numPr>
          <w:ilvl w:val="0"/>
          <w:numId w:val="3"/>
        </w:numPr>
        <w:shd w:val="clear" w:color="auto" w:fill="auto"/>
        <w:tabs>
          <w:tab w:val="left" w:pos="933"/>
        </w:tabs>
        <w:spacing w:line="317" w:lineRule="exact"/>
        <w:ind w:left="40" w:right="40" w:firstLine="700"/>
        <w:jc w:val="both"/>
      </w:pPr>
      <w:r>
        <w:t>строгое соблюдение руководителем организации, работниками обязанностей, установленных законодательством, Уставом организации, иными локальными нормативными актами, должностными инструкциями;</w:t>
      </w:r>
    </w:p>
    <w:p w:rsidR="005B29F2" w:rsidRDefault="00064034">
      <w:pPr>
        <w:pStyle w:val="1"/>
        <w:numPr>
          <w:ilvl w:val="0"/>
          <w:numId w:val="3"/>
        </w:numPr>
        <w:shd w:val="clear" w:color="auto" w:fill="auto"/>
        <w:tabs>
          <w:tab w:val="left" w:pos="928"/>
        </w:tabs>
        <w:spacing w:line="317" w:lineRule="exact"/>
        <w:ind w:left="40" w:right="40" w:firstLine="700"/>
        <w:jc w:val="both"/>
      </w:pPr>
      <w:r>
        <w:t>распределение по</w:t>
      </w:r>
      <w:r>
        <w:t>лномочий приказом о распределении обязанностей между руководителем и заместителями руководителя организации;</w:t>
      </w:r>
    </w:p>
    <w:p w:rsidR="005B29F2" w:rsidRDefault="00064034">
      <w:pPr>
        <w:pStyle w:val="1"/>
        <w:numPr>
          <w:ilvl w:val="0"/>
          <w:numId w:val="3"/>
        </w:numPr>
        <w:shd w:val="clear" w:color="auto" w:fill="auto"/>
        <w:tabs>
          <w:tab w:val="left" w:pos="928"/>
        </w:tabs>
        <w:spacing w:line="317" w:lineRule="exact"/>
        <w:ind w:left="40" w:right="40" w:firstLine="700"/>
        <w:jc w:val="both"/>
      </w:pPr>
      <w:r>
        <w:t>выдача определенному кругу работников доверенностей на совершение действий, отдельных видов сделок;</w:t>
      </w:r>
    </w:p>
    <w:p w:rsidR="005B29F2" w:rsidRDefault="00064034">
      <w:pPr>
        <w:pStyle w:val="1"/>
        <w:numPr>
          <w:ilvl w:val="0"/>
          <w:numId w:val="3"/>
        </w:numPr>
        <w:shd w:val="clear" w:color="auto" w:fill="auto"/>
        <w:tabs>
          <w:tab w:val="left" w:pos="933"/>
        </w:tabs>
        <w:spacing w:line="317" w:lineRule="exact"/>
        <w:ind w:left="40" w:right="40" w:firstLine="700"/>
        <w:jc w:val="both"/>
      </w:pPr>
      <w:r>
        <w:t>распределение должностных обязанностей работник</w:t>
      </w:r>
      <w:r>
        <w:t>ов таким образом, чтобы исключить конфликт интересов и условия его возникновения, возможность совершения правонарушений и преступлений и осуществления иных противоправных действий при осуществлении уставной деятельности;</w:t>
      </w:r>
    </w:p>
    <w:p w:rsidR="005B29F2" w:rsidRDefault="00064034">
      <w:pPr>
        <w:pStyle w:val="1"/>
        <w:numPr>
          <w:ilvl w:val="0"/>
          <w:numId w:val="3"/>
        </w:numPr>
        <w:shd w:val="clear" w:color="auto" w:fill="auto"/>
        <w:tabs>
          <w:tab w:val="left" w:pos="942"/>
        </w:tabs>
        <w:spacing w:line="317" w:lineRule="exact"/>
        <w:ind w:left="40" w:right="40" w:firstLine="700"/>
        <w:jc w:val="both"/>
      </w:pPr>
      <w:r>
        <w:t>внедрение практики принятия коллеги</w:t>
      </w:r>
      <w:r>
        <w:t>альных решений по всем наиболее ответственным и масштабным вопросам, с использованием всей имеющейся в организации информации, в том числе данных бухгалтерской, статистической, управленческой и иной отчетности;</w:t>
      </w:r>
    </w:p>
    <w:p w:rsidR="005B29F2" w:rsidRDefault="00064034">
      <w:pPr>
        <w:pStyle w:val="1"/>
        <w:numPr>
          <w:ilvl w:val="0"/>
          <w:numId w:val="3"/>
        </w:numPr>
        <w:shd w:val="clear" w:color="auto" w:fill="auto"/>
        <w:tabs>
          <w:tab w:val="left" w:pos="938"/>
        </w:tabs>
        <w:spacing w:line="317" w:lineRule="exact"/>
        <w:ind w:left="40" w:right="40" w:firstLine="700"/>
        <w:jc w:val="both"/>
      </w:pPr>
      <w:r>
        <w:t xml:space="preserve">исключение действий, которые приведут к </w:t>
      </w:r>
      <w:r>
        <w:t>возникновению конфликта интересов: руководитель организации и работники должны воздерживаться от участия в совершении операций или сделках, в которые вовлечены лица и (или) организации, с которыми руководитель организации и работники либо члены их семей им</w:t>
      </w:r>
      <w:r>
        <w:t>еют личные связи или финансовые интересы;</w:t>
      </w:r>
    </w:p>
    <w:p w:rsidR="005B29F2" w:rsidRDefault="00064034">
      <w:pPr>
        <w:pStyle w:val="1"/>
        <w:shd w:val="clear" w:color="auto" w:fill="auto"/>
        <w:spacing w:after="308" w:line="322" w:lineRule="exact"/>
        <w:ind w:left="20" w:right="40" w:firstLine="700"/>
        <w:jc w:val="both"/>
      </w:pPr>
      <w:r>
        <w:t>-запрет на использование, а также передачу информации, которая составляет служебную или коммерческую тайну, для заключения сделок третьими лицами.</w:t>
      </w:r>
    </w:p>
    <w:p w:rsidR="005B29F2" w:rsidRDefault="00064034" w:rsidP="00EB00A0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4178"/>
        </w:tabs>
        <w:spacing w:before="0" w:after="60" w:line="312" w:lineRule="exact"/>
        <w:ind w:left="2580" w:right="2220" w:firstLine="1200"/>
      </w:pPr>
      <w:bookmarkStart w:id="2" w:name="bookmark2"/>
      <w:r>
        <w:lastRenderedPageBreak/>
        <w:t xml:space="preserve">Обязанности руководителя </w:t>
      </w:r>
      <w:r w:rsidR="00EB00A0">
        <w:t>о</w:t>
      </w:r>
      <w:bookmarkStart w:id="3" w:name="_GoBack"/>
      <w:bookmarkEnd w:id="3"/>
      <w:r>
        <w:t>рганизации и работников по предотвращению</w:t>
      </w:r>
      <w:r>
        <w:t xml:space="preserve"> конфликта интересов</w:t>
      </w:r>
      <w:bookmarkEnd w:id="2"/>
    </w:p>
    <w:p w:rsidR="005B29F2" w:rsidRDefault="00064034">
      <w:pPr>
        <w:pStyle w:val="1"/>
        <w:numPr>
          <w:ilvl w:val="1"/>
          <w:numId w:val="2"/>
        </w:numPr>
        <w:shd w:val="clear" w:color="auto" w:fill="auto"/>
        <w:tabs>
          <w:tab w:val="left" w:pos="1282"/>
        </w:tabs>
        <w:spacing w:line="312" w:lineRule="exact"/>
        <w:ind w:left="20" w:right="40" w:firstLine="700"/>
        <w:jc w:val="both"/>
      </w:pPr>
      <w:r>
        <w:t>В целях предотвращения конфликта интересов руководитель организации и работники обязаны:</w:t>
      </w:r>
    </w:p>
    <w:p w:rsidR="005B29F2" w:rsidRDefault="00064034">
      <w:pPr>
        <w:pStyle w:val="1"/>
        <w:numPr>
          <w:ilvl w:val="0"/>
          <w:numId w:val="3"/>
        </w:numPr>
        <w:shd w:val="clear" w:color="auto" w:fill="auto"/>
        <w:tabs>
          <w:tab w:val="left" w:pos="908"/>
        </w:tabs>
        <w:spacing w:line="312" w:lineRule="exact"/>
        <w:ind w:left="20" w:right="40" w:firstLine="700"/>
        <w:jc w:val="both"/>
      </w:pPr>
      <w:r>
        <w:t>исполнять обязанности с учетом разграничения полномочий, установленных локальными нормативными актами организации;</w:t>
      </w:r>
    </w:p>
    <w:p w:rsidR="005B29F2" w:rsidRDefault="00064034">
      <w:pPr>
        <w:pStyle w:val="1"/>
        <w:numPr>
          <w:ilvl w:val="0"/>
          <w:numId w:val="3"/>
        </w:numPr>
        <w:shd w:val="clear" w:color="auto" w:fill="auto"/>
        <w:tabs>
          <w:tab w:val="left" w:pos="903"/>
        </w:tabs>
        <w:spacing w:line="312" w:lineRule="exact"/>
        <w:ind w:left="20" w:right="40" w:firstLine="700"/>
        <w:jc w:val="both"/>
      </w:pPr>
      <w:r>
        <w:t xml:space="preserve">соблюдать требования </w:t>
      </w:r>
      <w:r>
        <w:t>законодательства Российской Федерации, Устава организации, локальных нормативных актов организации, настоящего Положения о конфликте интересов;</w:t>
      </w:r>
    </w:p>
    <w:p w:rsidR="005B29F2" w:rsidRDefault="00064034">
      <w:pPr>
        <w:pStyle w:val="1"/>
        <w:numPr>
          <w:ilvl w:val="0"/>
          <w:numId w:val="3"/>
        </w:numPr>
        <w:shd w:val="clear" w:color="auto" w:fill="auto"/>
        <w:tabs>
          <w:tab w:val="left" w:pos="913"/>
        </w:tabs>
        <w:spacing w:line="312" w:lineRule="exact"/>
        <w:ind w:left="20" w:right="40" w:firstLine="700"/>
        <w:jc w:val="both"/>
      </w:pPr>
      <w:r>
        <w:t>при принятии решений по кадровым, организационно-техническим, финансовым, материально-техническим вопросам, либо</w:t>
      </w:r>
      <w:r>
        <w:t xml:space="preserve"> при подготовке проектов таких решений руководствоваться интересами организации без учета своих личных интересов, интересов своих родственников и друзей;</w:t>
      </w:r>
    </w:p>
    <w:p w:rsidR="005B29F2" w:rsidRDefault="00064034">
      <w:pPr>
        <w:pStyle w:val="1"/>
        <w:numPr>
          <w:ilvl w:val="0"/>
          <w:numId w:val="3"/>
        </w:numPr>
        <w:shd w:val="clear" w:color="auto" w:fill="auto"/>
        <w:tabs>
          <w:tab w:val="left" w:pos="908"/>
        </w:tabs>
        <w:spacing w:line="312" w:lineRule="exact"/>
        <w:ind w:left="20" w:right="40" w:firstLine="700"/>
        <w:jc w:val="both"/>
      </w:pPr>
      <w:r>
        <w:t>воздерживаться от совершения действий и принятия решений, которые могут привести к возникновению конфл</w:t>
      </w:r>
      <w:r>
        <w:t>иктных ситуаций, в том числе не получать материальной и (или) иной выгоды в связи с осуществлением ими трудовых обязанностей;</w:t>
      </w:r>
    </w:p>
    <w:p w:rsidR="005B29F2" w:rsidRDefault="00064034">
      <w:pPr>
        <w:pStyle w:val="1"/>
        <w:shd w:val="clear" w:color="auto" w:fill="auto"/>
        <w:spacing w:line="312" w:lineRule="exact"/>
        <w:ind w:left="20" w:right="40" w:firstLine="700"/>
        <w:jc w:val="both"/>
      </w:pPr>
      <w:r>
        <w:t xml:space="preserve">-уведомлять своего непосредственного руководителя о возникшем конфликте интересов или о возможности его возникновения, как только </w:t>
      </w:r>
      <w:r>
        <w:t>ему станет об этом известно, в письменной форме.</w:t>
      </w:r>
    </w:p>
    <w:p w:rsidR="005B29F2" w:rsidRDefault="00064034">
      <w:pPr>
        <w:pStyle w:val="1"/>
        <w:numPr>
          <w:ilvl w:val="0"/>
          <w:numId w:val="3"/>
        </w:numPr>
        <w:shd w:val="clear" w:color="auto" w:fill="auto"/>
        <w:tabs>
          <w:tab w:val="left" w:pos="894"/>
        </w:tabs>
        <w:spacing w:line="312" w:lineRule="exact"/>
        <w:ind w:left="20" w:right="40" w:firstLine="700"/>
        <w:jc w:val="both"/>
      </w:pPr>
      <w:r>
        <w:t>обеспечивать эффективность управления финансовыми, материальными и кадровыми ресурсами организации;</w:t>
      </w:r>
    </w:p>
    <w:p w:rsidR="005B29F2" w:rsidRDefault="00064034">
      <w:pPr>
        <w:pStyle w:val="1"/>
        <w:numPr>
          <w:ilvl w:val="0"/>
          <w:numId w:val="3"/>
        </w:numPr>
        <w:shd w:val="clear" w:color="auto" w:fill="auto"/>
        <w:tabs>
          <w:tab w:val="left" w:pos="913"/>
        </w:tabs>
        <w:spacing w:line="312" w:lineRule="exact"/>
        <w:ind w:left="20" w:right="40" w:firstLine="700"/>
        <w:jc w:val="both"/>
      </w:pPr>
      <w:r>
        <w:t>исключить возможность вовлечения организации, руководителя организации и работников в осуществление противо</w:t>
      </w:r>
      <w:r>
        <w:t>правной деятельности;</w:t>
      </w:r>
    </w:p>
    <w:p w:rsidR="005B29F2" w:rsidRDefault="00064034">
      <w:pPr>
        <w:pStyle w:val="1"/>
        <w:numPr>
          <w:ilvl w:val="0"/>
          <w:numId w:val="3"/>
        </w:numPr>
        <w:shd w:val="clear" w:color="auto" w:fill="auto"/>
        <w:tabs>
          <w:tab w:val="left" w:pos="907"/>
        </w:tabs>
        <w:spacing w:line="312" w:lineRule="exact"/>
        <w:ind w:left="20" w:firstLine="700"/>
        <w:jc w:val="both"/>
      </w:pPr>
      <w:r>
        <w:t>обеспечивать максимально возможную результативность при совершении сделок;</w:t>
      </w:r>
    </w:p>
    <w:p w:rsidR="005B29F2" w:rsidRDefault="00064034">
      <w:pPr>
        <w:pStyle w:val="1"/>
        <w:numPr>
          <w:ilvl w:val="0"/>
          <w:numId w:val="3"/>
        </w:numPr>
        <w:shd w:val="clear" w:color="auto" w:fill="auto"/>
        <w:tabs>
          <w:tab w:val="left" w:pos="898"/>
        </w:tabs>
        <w:spacing w:line="312" w:lineRule="exact"/>
        <w:ind w:left="20" w:right="40" w:firstLine="700"/>
        <w:jc w:val="both"/>
      </w:pPr>
      <w:r>
        <w:t>обеспечивать достоверность бухгалтерской отчетности и иной публикуемой информации;</w:t>
      </w:r>
    </w:p>
    <w:p w:rsidR="005B29F2" w:rsidRDefault="00064034">
      <w:pPr>
        <w:pStyle w:val="1"/>
        <w:numPr>
          <w:ilvl w:val="0"/>
          <w:numId w:val="3"/>
        </w:numPr>
        <w:shd w:val="clear" w:color="auto" w:fill="auto"/>
        <w:tabs>
          <w:tab w:val="left" w:pos="903"/>
        </w:tabs>
        <w:spacing w:line="312" w:lineRule="exact"/>
        <w:ind w:left="20" w:right="40" w:firstLine="700"/>
        <w:jc w:val="both"/>
      </w:pPr>
      <w:r>
        <w:t xml:space="preserve">своевременно рассматривать достоверность и объективность негативной </w:t>
      </w:r>
      <w:r>
        <w:t>информации об организации в средствах массовой информации и иных источниках, осуществлять своевременное реагирование по каждому факту появления негативной или недостоверной информации;</w:t>
      </w:r>
    </w:p>
    <w:p w:rsidR="005B29F2" w:rsidRDefault="00064034">
      <w:pPr>
        <w:pStyle w:val="1"/>
        <w:numPr>
          <w:ilvl w:val="0"/>
          <w:numId w:val="3"/>
        </w:numPr>
        <w:shd w:val="clear" w:color="auto" w:fill="auto"/>
        <w:tabs>
          <w:tab w:val="left" w:pos="908"/>
        </w:tabs>
        <w:spacing w:line="312" w:lineRule="exact"/>
        <w:ind w:left="20" w:right="40" w:firstLine="700"/>
        <w:jc w:val="both"/>
      </w:pPr>
      <w:r>
        <w:t>соблюдать нормы делового общения и принципы профессиональной этики в со</w:t>
      </w:r>
      <w:r>
        <w:t>ответствии с Кодексом этики и служебного поведения работников организации;</w:t>
      </w:r>
    </w:p>
    <w:p w:rsidR="005B29F2" w:rsidRDefault="00064034">
      <w:pPr>
        <w:pStyle w:val="1"/>
        <w:numPr>
          <w:ilvl w:val="0"/>
          <w:numId w:val="3"/>
        </w:numPr>
        <w:shd w:val="clear" w:color="auto" w:fill="auto"/>
        <w:tabs>
          <w:tab w:val="left" w:pos="903"/>
        </w:tabs>
        <w:spacing w:line="312" w:lineRule="exact"/>
        <w:ind w:left="20" w:right="40" w:firstLine="700"/>
        <w:jc w:val="both"/>
      </w:pPr>
      <w:r>
        <w:t>предоставлять исчерпывающую информацию по вопросам, которые могут стать предметом конфликта интересов;</w:t>
      </w:r>
    </w:p>
    <w:p w:rsidR="005B29F2" w:rsidRDefault="00064034">
      <w:pPr>
        <w:pStyle w:val="1"/>
        <w:numPr>
          <w:ilvl w:val="0"/>
          <w:numId w:val="3"/>
        </w:numPr>
        <w:shd w:val="clear" w:color="auto" w:fill="auto"/>
        <w:tabs>
          <w:tab w:val="left" w:pos="907"/>
        </w:tabs>
        <w:spacing w:line="312" w:lineRule="exact"/>
        <w:ind w:left="20" w:firstLine="700"/>
        <w:jc w:val="both"/>
      </w:pPr>
      <w:r>
        <w:t>обеспечивать сохранность денежных средств и другого имущества организации;</w:t>
      </w:r>
    </w:p>
    <w:p w:rsidR="005B29F2" w:rsidRDefault="00064034">
      <w:pPr>
        <w:pStyle w:val="1"/>
        <w:numPr>
          <w:ilvl w:val="0"/>
          <w:numId w:val="3"/>
        </w:numPr>
        <w:shd w:val="clear" w:color="auto" w:fill="auto"/>
        <w:tabs>
          <w:tab w:val="left" w:pos="903"/>
        </w:tabs>
        <w:spacing w:line="312" w:lineRule="exact"/>
        <w:ind w:left="20" w:right="40" w:firstLine="700"/>
        <w:jc w:val="both"/>
        <w:sectPr w:rsidR="005B29F2">
          <w:footerReference w:type="even" r:id="rId7"/>
          <w:footerReference w:type="default" r:id="rId8"/>
          <w:type w:val="continuous"/>
          <w:pgSz w:w="11909" w:h="16838"/>
          <w:pgMar w:top="926" w:right="965" w:bottom="1176" w:left="965" w:header="0" w:footer="3" w:gutter="598"/>
          <w:pgNumType w:start="20"/>
          <w:cols w:space="720"/>
          <w:noEndnote/>
          <w:rtlGutter/>
          <w:docGrid w:linePitch="360"/>
        </w:sectPr>
      </w:pPr>
      <w:r>
        <w:t xml:space="preserve">обеспечить своевременное выявление конфликтов интересов на самых ранних стадиях их развития и </w:t>
      </w:r>
      <w:r>
        <w:t>внимательное отношение к ним со стороны организации, руководителя организации и работников.</w:t>
      </w:r>
    </w:p>
    <w:p w:rsidR="005B29F2" w:rsidRDefault="00064034">
      <w:pPr>
        <w:pStyle w:val="1"/>
        <w:numPr>
          <w:ilvl w:val="0"/>
          <w:numId w:val="4"/>
        </w:numPr>
        <w:shd w:val="clear" w:color="auto" w:fill="auto"/>
        <w:tabs>
          <w:tab w:val="left" w:pos="1267"/>
        </w:tabs>
        <w:spacing w:line="312" w:lineRule="exact"/>
        <w:ind w:right="20" w:firstLine="700"/>
        <w:jc w:val="both"/>
      </w:pPr>
      <w:r>
        <w:lastRenderedPageBreak/>
        <w:t>Работники в зависимости от тяжести совершенного проступка несут дисциплинарную, административную, гражданско-правовую и уголовную ответственность в соответствии с з</w:t>
      </w:r>
      <w:r>
        <w:t>аконодательством Российской Федерации.</w:t>
      </w:r>
    </w:p>
    <w:p w:rsidR="005B29F2" w:rsidRDefault="00064034">
      <w:pPr>
        <w:pStyle w:val="1"/>
        <w:numPr>
          <w:ilvl w:val="0"/>
          <w:numId w:val="4"/>
        </w:numPr>
        <w:shd w:val="clear" w:color="auto" w:fill="auto"/>
        <w:tabs>
          <w:tab w:val="left" w:pos="1262"/>
        </w:tabs>
        <w:spacing w:line="312" w:lineRule="exact"/>
        <w:ind w:right="20" w:firstLine="700"/>
        <w:jc w:val="both"/>
      </w:pPr>
      <w:r>
        <w:t>Если работник не уверен, как необходимо поступить в соответствии с настоящим Кодексом, он должен обратиться за консультацией (разъяснениями) к своему непосредственному руководителю либо в кадровое или юридическое подр</w:t>
      </w:r>
      <w:r>
        <w:t>азделение организации, либо к должностному лицу, ответственному за реализацию Антикоррупционной политики.</w:t>
      </w:r>
    </w:p>
    <w:sectPr w:rsidR="005B29F2">
      <w:footerReference w:type="even" r:id="rId9"/>
      <w:footerReference w:type="default" r:id="rId10"/>
      <w:pgSz w:w="11909" w:h="16838"/>
      <w:pgMar w:top="926" w:right="965" w:bottom="1176" w:left="965" w:header="0" w:footer="3" w:gutter="598"/>
      <w:pgNumType w:start="19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4034" w:rsidRDefault="00064034">
      <w:r>
        <w:separator/>
      </w:r>
    </w:p>
  </w:endnote>
  <w:endnote w:type="continuationSeparator" w:id="0">
    <w:p w:rsidR="00064034" w:rsidRDefault="00064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9F2" w:rsidRDefault="00EB00A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6417945</wp:posOffset>
              </wp:positionH>
              <wp:positionV relativeFrom="page">
                <wp:posOffset>10229215</wp:posOffset>
              </wp:positionV>
              <wp:extent cx="109855" cy="135255"/>
              <wp:effectExtent l="0" t="0" r="2540" b="381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855" cy="135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29F2" w:rsidRDefault="00064034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B00A0" w:rsidRPr="00EB00A0">
                            <w:rPr>
                              <w:rStyle w:val="a7"/>
                              <w:noProof/>
                            </w:rPr>
                            <w:t>20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05.35pt;margin-top:805.45pt;width:8.65pt;height:10.6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" filled="f" stroked="f">
              <v:textbox style="mso-fit-shape-to-text:t" inset="0,0,0,0">
                <w:txbxContent>
                  <w:p w:rsidR="005B29F2" w:rsidRDefault="00064034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B00A0" w:rsidRPr="00EB00A0">
                      <w:rPr>
                        <w:rStyle w:val="a7"/>
                        <w:noProof/>
                      </w:rPr>
                      <w:t>20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9F2" w:rsidRDefault="00EB00A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6417945</wp:posOffset>
              </wp:positionH>
              <wp:positionV relativeFrom="page">
                <wp:posOffset>10229215</wp:posOffset>
              </wp:positionV>
              <wp:extent cx="109855" cy="135255"/>
              <wp:effectExtent l="0" t="0" r="2540" b="381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855" cy="135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29F2" w:rsidRDefault="00064034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B00A0" w:rsidRPr="00EB00A0">
                            <w:rPr>
                              <w:rStyle w:val="a7"/>
                              <w:noProof/>
                            </w:rPr>
                            <w:t>21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05.35pt;margin-top:805.45pt;width:8.65pt;height:10.6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" filled="f" stroked="f">
              <v:textbox style="mso-fit-shape-to-text:t" inset="0,0,0,0">
                <w:txbxContent>
                  <w:p w:rsidR="005B29F2" w:rsidRDefault="00064034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B00A0" w:rsidRPr="00EB00A0">
                      <w:rPr>
                        <w:rStyle w:val="a7"/>
                        <w:noProof/>
                      </w:rPr>
                      <w:t>21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9F2" w:rsidRDefault="00EB00A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6796405</wp:posOffset>
              </wp:positionH>
              <wp:positionV relativeFrom="page">
                <wp:posOffset>10229215</wp:posOffset>
              </wp:positionV>
              <wp:extent cx="97790" cy="82550"/>
              <wp:effectExtent l="0" t="0" r="1905" b="381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79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29F2" w:rsidRDefault="00064034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7"/>
                            </w:rPr>
                            <w:t>#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535.15pt;margin-top:805.45pt;width:7.7pt;height:6.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" filled="f" stroked="f">
              <v:textbox style="mso-fit-shape-to-text:t" inset="0,0,0,0">
                <w:txbxContent>
                  <w:p w:rsidR="005B29F2" w:rsidRDefault="00064034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7"/>
                      </w:rPr>
                      <w:t>#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9F2" w:rsidRDefault="00EB00A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6796405</wp:posOffset>
              </wp:positionH>
              <wp:positionV relativeFrom="page">
                <wp:posOffset>10229215</wp:posOffset>
              </wp:positionV>
              <wp:extent cx="109855" cy="135255"/>
              <wp:effectExtent l="0" t="0" r="1905" b="381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855" cy="135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29F2" w:rsidRDefault="00064034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B00A0" w:rsidRPr="00EB00A0">
                            <w:rPr>
                              <w:rStyle w:val="a7"/>
                              <w:noProof/>
                            </w:rPr>
                            <w:t>19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535.15pt;margin-top:805.45pt;width:8.65pt;height:10.6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" filled="f" stroked="f">
              <v:textbox style="mso-fit-shape-to-text:t" inset="0,0,0,0">
                <w:txbxContent>
                  <w:p w:rsidR="005B29F2" w:rsidRDefault="00064034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B00A0" w:rsidRPr="00EB00A0">
                      <w:rPr>
                        <w:rStyle w:val="a7"/>
                        <w:noProof/>
                      </w:rPr>
                      <w:t>19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4034" w:rsidRDefault="00064034"/>
  </w:footnote>
  <w:footnote w:type="continuationSeparator" w:id="0">
    <w:p w:rsidR="00064034" w:rsidRDefault="0006403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E620C9"/>
    <w:multiLevelType w:val="multilevel"/>
    <w:tmpl w:val="F9F6DA4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2D49B4"/>
    <w:multiLevelType w:val="multilevel"/>
    <w:tmpl w:val="5F70DB8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0B43DC5"/>
    <w:multiLevelType w:val="multilevel"/>
    <w:tmpl w:val="CE38DBA0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169229D"/>
    <w:multiLevelType w:val="multilevel"/>
    <w:tmpl w:val="1AF804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9F2"/>
    <w:rsid w:val="00064034"/>
    <w:rsid w:val="005B29F2"/>
    <w:rsid w:val="00EB0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AE70BB3-1158-41C0-A069-8DAA35A8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Колонтитул_"/>
    <w:basedOn w:val="a0"/>
    <w:link w:val="a6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7">
    <w:name w:val="Колонтитул"/>
    <w:basedOn w:val="a5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Segoe UI" w:eastAsia="Segoe UI" w:hAnsi="Segoe UI" w:cs="Segoe UI"/>
      <w:sz w:val="16"/>
      <w:szCs w:val="1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720"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828</Words>
  <Characters>4720</Characters>
  <Application>Microsoft Office Word</Application>
  <DocSecurity>0</DocSecurity>
  <Lines>39</Lines>
  <Paragraphs>11</Paragraphs>
  <ScaleCrop>false</ScaleCrop>
  <Company/>
  <LinksUpToDate>false</LinksUpToDate>
  <CharactersWithSpaces>5537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Детский сад</cp:lastModifiedBy>
  <cp:revision>1</cp:revision>
  <dcterms:created xsi:type="dcterms:W3CDTF">2021-11-02T11:25:00Z</dcterms:created>
  <dcterms:modified xsi:type="dcterms:W3CDTF">2021-11-02T11:26:00Z</dcterms:modified>
</cp:coreProperties>
</file>