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3499"/>
        <w:gridCol w:w="569"/>
        <w:gridCol w:w="1043"/>
        <w:gridCol w:w="1075"/>
        <w:gridCol w:w="3845"/>
      </w:tblGrid>
      <w:tr w:rsidR="00621ED0" w:rsidRPr="00C14D31" w:rsidTr="000E2E96">
        <w:trPr>
          <w:trHeight w:hRule="exact" w:val="853"/>
        </w:trPr>
        <w:tc>
          <w:tcPr>
            <w:tcW w:w="4068" w:type="dxa"/>
            <w:gridSpan w:val="2"/>
          </w:tcPr>
          <w:p w:rsidR="00621ED0" w:rsidRDefault="00621ED0" w:rsidP="000E2E96">
            <w:pPr>
              <w:jc w:val="right"/>
            </w:pPr>
          </w:p>
          <w:p w:rsidR="00621ED0" w:rsidRDefault="00621ED0" w:rsidP="000E2E96">
            <w:pPr>
              <w:jc w:val="right"/>
            </w:pPr>
          </w:p>
          <w:p w:rsidR="00621ED0" w:rsidRDefault="00621ED0" w:rsidP="000E2E96">
            <w:pPr>
              <w:jc w:val="right"/>
            </w:pPr>
          </w:p>
          <w:p w:rsidR="00621ED0" w:rsidRPr="00C14D31" w:rsidRDefault="00621ED0" w:rsidP="000E2E96">
            <w:pPr>
              <w:jc w:val="right"/>
            </w:pPr>
          </w:p>
        </w:tc>
        <w:tc>
          <w:tcPr>
            <w:tcW w:w="1043" w:type="dxa"/>
          </w:tcPr>
          <w:p w:rsidR="00621ED0" w:rsidRPr="00C14D31" w:rsidRDefault="00621ED0" w:rsidP="000E2E9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01A67B4" wp14:editId="20094D4B">
                  <wp:extent cx="466725" cy="51764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gridSpan w:val="2"/>
          </w:tcPr>
          <w:p w:rsidR="00621ED0" w:rsidRPr="00C14D31" w:rsidRDefault="00621ED0" w:rsidP="000E2E96">
            <w:pPr>
              <w:pStyle w:val="u"/>
              <w:jc w:val="center"/>
            </w:pPr>
          </w:p>
        </w:tc>
      </w:tr>
      <w:tr w:rsidR="00621ED0" w:rsidRPr="00C14D31" w:rsidTr="00621ED0">
        <w:trPr>
          <w:trHeight w:hRule="exact" w:val="1840"/>
        </w:trPr>
        <w:tc>
          <w:tcPr>
            <w:tcW w:w="10031" w:type="dxa"/>
            <w:gridSpan w:val="5"/>
          </w:tcPr>
          <w:p w:rsidR="00621ED0" w:rsidRPr="00C14D31" w:rsidRDefault="00621ED0" w:rsidP="000E2E96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621ED0" w:rsidRPr="00FA5A08" w:rsidRDefault="00621ED0" w:rsidP="000E2E96">
            <w:pPr>
              <w:jc w:val="center"/>
            </w:pPr>
            <w:r w:rsidRPr="00C14D31">
              <w:t>(ОБЩЕРОССИЙСКИЙ ПРОФСОЮЗ ОБРАЗОВАНИЯ)</w:t>
            </w:r>
          </w:p>
          <w:p w:rsidR="00621ED0" w:rsidRDefault="00621ED0" w:rsidP="000E2E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Режевская городская организация Профсоюза</w:t>
            </w:r>
          </w:p>
          <w:p w:rsidR="00621ED0" w:rsidRDefault="00621ED0" w:rsidP="000E2E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ПРЕЗИДИУМ</w:t>
            </w:r>
          </w:p>
          <w:p w:rsidR="00621ED0" w:rsidRPr="002922E5" w:rsidRDefault="00621ED0" w:rsidP="000E2E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621ED0" w:rsidRPr="00C14D31" w:rsidRDefault="00621ED0" w:rsidP="000E2E96">
            <w:pPr>
              <w:jc w:val="center"/>
            </w:pPr>
          </w:p>
        </w:tc>
      </w:tr>
      <w:tr w:rsidR="00621ED0" w:rsidRPr="00C14D31" w:rsidTr="000E2E96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621ED0" w:rsidRPr="00C14D31" w:rsidRDefault="00621ED0" w:rsidP="00621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621ED0" w:rsidRPr="00C14D31" w:rsidRDefault="00621ED0" w:rsidP="000E2E96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Реж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621ED0" w:rsidRDefault="00621ED0" w:rsidP="000E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№</w:t>
            </w:r>
            <w:r>
              <w:rPr>
                <w:sz w:val="28"/>
                <w:szCs w:val="28"/>
              </w:rPr>
              <w:t>33-1</w:t>
            </w:r>
          </w:p>
          <w:p w:rsidR="00621ED0" w:rsidRDefault="00621ED0" w:rsidP="000E2E96">
            <w:pPr>
              <w:jc w:val="center"/>
              <w:rPr>
                <w:sz w:val="28"/>
                <w:szCs w:val="28"/>
              </w:rPr>
            </w:pPr>
          </w:p>
          <w:p w:rsidR="00621ED0" w:rsidRPr="00C14D31" w:rsidRDefault="00621ED0" w:rsidP="000E2E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1ED0" w:rsidRDefault="00621ED0" w:rsidP="00621ED0">
      <w:pPr>
        <w:rPr>
          <w:i/>
          <w:sz w:val="28"/>
          <w:szCs w:val="28"/>
        </w:rPr>
      </w:pPr>
    </w:p>
    <w:p w:rsidR="00621ED0" w:rsidRDefault="00621ED0" w:rsidP="00621ED0">
      <w:pPr>
        <w:rPr>
          <w:b/>
          <w:sz w:val="28"/>
          <w:szCs w:val="28"/>
        </w:rPr>
      </w:pPr>
      <w:r w:rsidRPr="00621ED0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б установлении </w:t>
      </w:r>
      <w:r w:rsidRPr="00621ED0">
        <w:rPr>
          <w:b/>
          <w:sz w:val="28"/>
          <w:szCs w:val="28"/>
        </w:rPr>
        <w:t xml:space="preserve"> льготного </w:t>
      </w:r>
      <w:r>
        <w:rPr>
          <w:b/>
          <w:sz w:val="28"/>
          <w:szCs w:val="28"/>
        </w:rPr>
        <w:t xml:space="preserve">размера </w:t>
      </w:r>
    </w:p>
    <w:p w:rsidR="00621ED0" w:rsidRPr="00621ED0" w:rsidRDefault="00621ED0" w:rsidP="00621ED0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членских профсоюзных взносов на 2023г.</w:t>
      </w:r>
      <w:r w:rsidRPr="00621ED0">
        <w:rPr>
          <w:b/>
          <w:sz w:val="28"/>
          <w:szCs w:val="28"/>
        </w:rPr>
        <w:t>»</w:t>
      </w:r>
    </w:p>
    <w:p w:rsidR="00621ED0" w:rsidRDefault="00621ED0" w:rsidP="00621ED0">
      <w:pPr>
        <w:jc w:val="both"/>
        <w:rPr>
          <w:b/>
          <w:sz w:val="28"/>
          <w:szCs w:val="28"/>
        </w:rPr>
      </w:pPr>
    </w:p>
    <w:p w:rsidR="00621ED0" w:rsidRPr="00621ED0" w:rsidRDefault="00621ED0" w:rsidP="00621ED0">
      <w:pPr>
        <w:jc w:val="both"/>
        <w:rPr>
          <w:sz w:val="28"/>
          <w:szCs w:val="28"/>
        </w:rPr>
      </w:pPr>
      <w:r w:rsidRPr="00621ED0">
        <w:rPr>
          <w:sz w:val="28"/>
          <w:szCs w:val="28"/>
        </w:rPr>
        <w:t xml:space="preserve">В соответствии с письмом Областного комитета от 22 декабря 2022 г. № 30-10  « О рекомендациях по установлению льготного размера членских профсоюзных взносов на 2023 год» </w:t>
      </w:r>
      <w:r>
        <w:rPr>
          <w:sz w:val="28"/>
          <w:szCs w:val="28"/>
        </w:rPr>
        <w:t xml:space="preserve">установить льготный </w:t>
      </w:r>
      <w:r w:rsidRPr="00621ED0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членских профсоюзных взносов для неработающих членов Профсоюза на 2023 год </w:t>
      </w:r>
      <w:r w:rsidRPr="00621ED0">
        <w:rPr>
          <w:sz w:val="28"/>
          <w:szCs w:val="28"/>
        </w:rPr>
        <w:t>450 руб.</w:t>
      </w:r>
      <w:r w:rsidRPr="00621ED0">
        <w:rPr>
          <w:sz w:val="28"/>
          <w:szCs w:val="28"/>
        </w:rPr>
        <w:t xml:space="preserve"> </w:t>
      </w:r>
      <w:bookmarkStart w:id="0" w:name="_GoBack"/>
      <w:bookmarkEnd w:id="0"/>
    </w:p>
    <w:p w:rsidR="00621ED0" w:rsidRDefault="00621ED0" w:rsidP="00621ED0">
      <w:pPr>
        <w:jc w:val="both"/>
        <w:rPr>
          <w:b/>
          <w:sz w:val="28"/>
          <w:szCs w:val="28"/>
        </w:rPr>
      </w:pPr>
    </w:p>
    <w:p w:rsidR="00621ED0" w:rsidRDefault="00621ED0" w:rsidP="00621ED0">
      <w:pPr>
        <w:jc w:val="both"/>
        <w:rPr>
          <w:sz w:val="28"/>
          <w:szCs w:val="28"/>
        </w:rPr>
      </w:pPr>
    </w:p>
    <w:p w:rsidR="00621ED0" w:rsidRDefault="00621ED0" w:rsidP="00621ED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Режевской городской</w:t>
      </w:r>
    </w:p>
    <w:p w:rsidR="00621ED0" w:rsidRDefault="00621ED0" w:rsidP="00621ED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Н.В. Михалева      </w:t>
      </w:r>
    </w:p>
    <w:p w:rsidR="00621ED0" w:rsidRDefault="00621ED0" w:rsidP="00621E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2ECE" w:rsidRDefault="00E82ECE"/>
    <w:sectPr w:rsidR="00E8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4E18"/>
    <w:multiLevelType w:val="hybridMultilevel"/>
    <w:tmpl w:val="8E909B42"/>
    <w:lvl w:ilvl="0" w:tplc="20F6F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D0"/>
    <w:rsid w:val="00621ED0"/>
    <w:rsid w:val="00E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621ED0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uiPriority w:val="59"/>
    <w:rsid w:val="0062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E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621ED0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uiPriority w:val="59"/>
    <w:rsid w:val="0062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E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Михалева НВ</cp:lastModifiedBy>
  <cp:revision>1</cp:revision>
  <dcterms:created xsi:type="dcterms:W3CDTF">2023-01-18T12:05:00Z</dcterms:created>
  <dcterms:modified xsi:type="dcterms:W3CDTF">2023-01-18T12:13:00Z</dcterms:modified>
</cp:coreProperties>
</file>