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8C" w:rsidRPr="0050668C" w:rsidRDefault="0050668C" w:rsidP="00506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8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668C" w:rsidRPr="0050668C" w:rsidRDefault="0050668C" w:rsidP="00506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8C">
        <w:rPr>
          <w:rFonts w:ascii="Times New Roman" w:hAnsi="Times New Roman" w:cs="Times New Roman"/>
          <w:b/>
          <w:sz w:val="28"/>
          <w:szCs w:val="28"/>
        </w:rPr>
        <w:t>к отчету уполномоченного по охране труда за 2022 год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Жизнь, здоровье, безопасность детей и сотрудников – одно из важнейших направлений работы нашего учреждения. Охрана труда в МБДОУ «Детский сад №37 «Тополек» – это комплекс мероприятий, направленных на сохранение жизни, здоровья работников и воспитанников в процессе трудовой деятельности и образовательного процесса, включающий нормативно-правовые, социально-экономические, организационно-технические, санитарно-гигиенические, лечебно-профилактические и другие мероприятия.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Организация охраны труда в ДОУ регламентируется основными нормативными документами: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1. Устав МБДОУ «Детский сад №37 «Тополек».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2. Коллективный договор на 2020-2023гг., где оговариваются: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- меры по стимулированию повышения уровня профессиональной подготовки и переподготовки кадров;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- установление компенсаций при выполнении работ с вредными условиями труда, обязательные социальные гарантии;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- мероприятия организационно-технического направления, заключающиеся в организации комиссии по охране труда в целях планирования и осуществления работы по охране труда.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3. Правила внутреннего трудового распорядка, где прописаны правила приема на работу на основании трудового договора, основные права и обязанности работников и работодателя, рабочее время труда и отдыха, поощрения за успехи в работе, ответственность за нарушение трудовой дисциплины и пр.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4. Положение по формированию и организации деятельности комиссии по охране труда, Положение по организации работы уполномоченного по охране труда.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На начало года заведующей детским садом издаются приказы по охране труда и пожарной безопасности, антикоррупционной и антитеррористической деятельности.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В целях организации работы по обеспечению безопасности в учреждении, четкого взаимодействия всех сотрудников в области охраны труда, оперативного контроля за состоянием охраны труда и организацией образовательного процесса разработан и утвержден график контроля за состоянием охраны труда.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5. План работы по охране труда составляется ежегодно.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Комиссия по охране труда руководствуясь планом работы на 2022 год, выполнила ряд целенаправленных мероприятий по улучшению условий труда и обеспечению техники безопасности на рабочем месте. Разработано соглашения по охране труда на 2022 год;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Ежеквартально отслеживается состояние и использование групповых и рабочих помещений.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lastRenderedPageBreak/>
        <w:t>Организованы инструктажи по охране труда первичные, повторные, внеплановые на рабочем месте.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Актуализированы все виды инструкций по охране труда и пожарной безопасности, по ТБ, инструкции по профессиям и видам работ, в связи с вступлением в силу поправок в Раздел Х Трудового кодекса РФ, инструкции утверждены заведующим учреждением; ежегодно на основании приказа заведующего комиссия проводит проверку знаний по охране труда специалистов, поваров и обслуживающего персонала;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В апреле бы ли проведены следующие мероприятия, приуроченные к Всемирному Дню охраны труда: лекции, презентации по охране труда, онлайн-тестирование по проверке знаний по охране труда. 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В мае каждый год проводятся дни охраны труда, где работники получили дополнительные инструктажи, практические занятия по выполнению требований охраны труда, оказанию первой медицинской помощи, тренировки по эвакуации персонала и воспитанников из здания.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Ежегодно изучается обеспеченность работников спецодеждой, средствами индивидуальной защиты, приобретаются новые СИЗ для обслуживающего персонала, работники обеспечиваются моющими и обезвреживающими средствами, изучается состояние их правильного использования в соответствии с установленными нормами.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Администрация ОУ на 2022 год выделила необходимые средства для реализации мероприятий по улучшению условий по охране труда и организовала их выполнение в течение отчетного периода. Образовательным учреждением за 2022 год израсходовано – 58218 рублей. Для приобретения спецодежды и др. СИЗ - 26718 рублей. Использовано на проведение медосмотра –31500 рублей.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За счет страховых взносов ФСС 20 % средства не были возвращены. Была проведена оценка профессиональных рисков на рабочих местах, разработан и утвержден план по управлению профессиональными рисками.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тематические проверки по охране труда: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«Административно-общественный контроль» - функционирование в образовательной организации Административно-общественного контроля.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Состояние пищеблока, охрана труда на пищеблоке.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Безопасное использование электроприборов и оборудования.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«Соблюдение трудового законодательства в связи с вступлением в силу поправок в Раздел Х Трудового кодекса РФ»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«Организация и проведение наблюдений за состоянием здоровья работников ДОУ»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«Осуществление контроля над соблюдением правил и норм охраны труда и техники безопасности на территории ДОУ»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Проверка инструкций по охране труда и техники безопасности, наличие подписей работников.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Результаты проверок доводились до сведения заведующей ДОУ.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По результатам проверок оформляются представления руководителю и акты.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оснащено автоматической системой пожарной сигнализации и оповещения людей о пожаре, поддерживает их исправность, регулярно проводит их техническое обслуживание. Первичные средства пожаротушения находятся в исправном состоянии и в необходимом количестве. Ежегодно выполняются мероприятия по проверке и перезарядке огнетушителей. В здании имеется план эвакуации на случай пожара с инструкцией по эвакуации и инструкцией о порядке действий персонала при срабатывании пожарной автоматики. 7 декабря 2022 года была проведена тренировка по антитеррористической безопасности «по синему уровню» с участием обучающихся и сотрудников детского сада без привлечения правоохранительных органов. 21 сентября 2022 года была проведена плановая эвакуация по пожарной безопасности и ЧС с участием обучающихся и сотрудников ДОУ.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На сайте образовательного учреждения размещены материалы по охране труда, а также информация о проводимых мероприятиях. 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 xml:space="preserve">За 2022 год несчастных случаев с работниками и детьми ОУ не зафиксировано. 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В июле 2022г. своевременно проведен медицинский осмотр работников за счет средств работодателя.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68C">
        <w:rPr>
          <w:rFonts w:ascii="Times New Roman" w:hAnsi="Times New Roman" w:cs="Times New Roman"/>
          <w:sz w:val="28"/>
          <w:szCs w:val="28"/>
        </w:rPr>
        <w:t>Все пункты Соглашения по охране труда между администрацией и профсоюзным комитетом МБДОУ № 37 выполнены и имеют положительный результат. Своевременно решаются вопросы охраны труда и безопасности образовательного процесса. Работа построена таким образом, чтобы предупредить производственный травматизм и несчастные случаи с воспитанниками и сотрудниками ДОУ, обеспечить надлежащее функционирование системы управления охраной труда.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68C" w:rsidRPr="0050668C" w:rsidRDefault="0050668C" w:rsidP="00506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668C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  <w:r w:rsidRPr="0050668C">
        <w:rPr>
          <w:rFonts w:ascii="Times New Roman" w:hAnsi="Times New Roman" w:cs="Times New Roman"/>
          <w:sz w:val="28"/>
          <w:szCs w:val="28"/>
        </w:rPr>
        <w:tab/>
      </w:r>
      <w:r w:rsidRPr="005066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0668C">
        <w:rPr>
          <w:rFonts w:ascii="Times New Roman" w:hAnsi="Times New Roman" w:cs="Times New Roman"/>
          <w:sz w:val="28"/>
          <w:szCs w:val="28"/>
        </w:rPr>
        <w:t>Миклина</w:t>
      </w:r>
      <w:proofErr w:type="spellEnd"/>
      <w:r w:rsidRPr="0050668C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</w:p>
    <w:p w:rsidR="0050668C" w:rsidRPr="0050668C" w:rsidRDefault="0050668C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B3E" w:rsidRPr="0050668C" w:rsidRDefault="00653B3E" w:rsidP="00506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3B3E" w:rsidRPr="0050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21AAB"/>
    <w:multiLevelType w:val="hybridMultilevel"/>
    <w:tmpl w:val="EF4E0A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8C"/>
    <w:rsid w:val="0050668C"/>
    <w:rsid w:val="00653B3E"/>
    <w:rsid w:val="007A3247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79CB3-FABD-4284-A9B4-41E8F96E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8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668C"/>
    <w:pPr>
      <w:keepNext/>
      <w:keepLines/>
      <w:spacing w:before="20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68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50668C"/>
    <w:pPr>
      <w:ind w:left="720"/>
      <w:contextualSpacing/>
    </w:pPr>
  </w:style>
  <w:style w:type="paragraph" w:customStyle="1" w:styleId="Standard">
    <w:name w:val="Standard"/>
    <w:rsid w:val="0050668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4">
    <w:name w:val="Normal (Web)"/>
    <w:basedOn w:val="Standard"/>
    <w:rsid w:val="0050668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2022-12-13T04:40:00Z</dcterms:created>
  <dcterms:modified xsi:type="dcterms:W3CDTF">2022-12-13T04:43:00Z</dcterms:modified>
</cp:coreProperties>
</file>